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EAEF7" w14:textId="1F262B8D" w:rsidR="00A41C0C" w:rsidRPr="00C06C3B" w:rsidRDefault="00A41C0C" w:rsidP="00A41C0C">
      <w:pPr>
        <w:jc w:val="both"/>
        <w:rPr>
          <w:rFonts w:ascii="Arial" w:hAnsi="Arial" w:cs="Arial"/>
          <w:b/>
          <w:bCs/>
        </w:rPr>
      </w:pPr>
    </w:p>
    <w:tbl>
      <w:tblPr>
        <w:tblStyle w:val="Zwykatabela2"/>
        <w:tblW w:w="5084" w:type="pct"/>
        <w:tblBorders>
          <w:left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20" w:firstRow="1" w:lastRow="0" w:firstColumn="0" w:lastColumn="0" w:noHBand="0" w:noVBand="0"/>
        <w:tblCaption w:val="Sprawozadnie za rok 2023"/>
        <w:tblDescription w:val="Tabela zawiera informacje ogólne z realizacji Programu ochrony powietrza dla strefy miasto Rzeszów  za rok 2023. Tabela zawiera scalone i zagnieżdżone komórki. "/>
      </w:tblPr>
      <w:tblGrid>
        <w:gridCol w:w="421"/>
        <w:gridCol w:w="3081"/>
        <w:gridCol w:w="2740"/>
        <w:gridCol w:w="2972"/>
      </w:tblGrid>
      <w:tr w:rsidR="008827B7" w:rsidRPr="008827B7" w14:paraId="798A676F" w14:textId="77777777" w:rsidTr="001338DE">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auto"/>
            <w:noWrap/>
          </w:tcPr>
          <w:p w14:paraId="1DCA6B7D" w14:textId="75467891" w:rsidR="00D03C82" w:rsidRPr="008827B7" w:rsidRDefault="00D03C82" w:rsidP="001338DE">
            <w:pPr>
              <w:rPr>
                <w:rFonts w:asciiTheme="minorBidi" w:hAnsiTheme="minorBidi"/>
                <w:b w:val="0"/>
                <w:bCs w:val="0"/>
              </w:rPr>
            </w:pPr>
            <w:r w:rsidRPr="008827B7">
              <w:rPr>
                <w:rFonts w:asciiTheme="minorBidi" w:hAnsiTheme="minorBidi"/>
                <w:b w:val="0"/>
                <w:bCs w:val="0"/>
              </w:rPr>
              <w:t xml:space="preserve">Program ochrony powietrza dla strefy miasto Rzeszów – z uwagi na stwierdzone przekroczenia poziomu dopuszczalnego pyłu zawieszonego PM10 i poziomu dopuszczalnego pyłu zawieszonego PM2,5 wraz z rozszerzeniem związanym z osiągnięciem krajowego celu redukcji narażenia i z uwzględnieniem poziomu docelowego </w:t>
            </w:r>
            <w:proofErr w:type="spellStart"/>
            <w:r w:rsidRPr="008827B7">
              <w:rPr>
                <w:rFonts w:asciiTheme="minorBidi" w:hAnsiTheme="minorBidi"/>
                <w:b w:val="0"/>
                <w:bCs w:val="0"/>
              </w:rPr>
              <w:t>benzo</w:t>
            </w:r>
            <w:proofErr w:type="spellEnd"/>
            <w:r w:rsidRPr="008827B7">
              <w:rPr>
                <w:rFonts w:asciiTheme="minorBidi" w:hAnsiTheme="minorBidi"/>
                <w:b w:val="0"/>
                <w:bCs w:val="0"/>
              </w:rPr>
              <w:t>(a)</w:t>
            </w:r>
            <w:proofErr w:type="spellStart"/>
            <w:r w:rsidRPr="008827B7">
              <w:rPr>
                <w:rFonts w:asciiTheme="minorBidi" w:hAnsiTheme="minorBidi"/>
                <w:b w:val="0"/>
                <w:bCs w:val="0"/>
              </w:rPr>
              <w:t>pirenu</w:t>
            </w:r>
            <w:proofErr w:type="spellEnd"/>
            <w:r w:rsidRPr="008827B7">
              <w:rPr>
                <w:rFonts w:asciiTheme="minorBidi" w:hAnsiTheme="minorBidi"/>
                <w:b w:val="0"/>
                <w:bCs w:val="0"/>
              </w:rPr>
              <w:t xml:space="preserve"> oraz z Planem Działań Krótkoterminowych.</w:t>
            </w:r>
          </w:p>
        </w:tc>
      </w:tr>
      <w:tr w:rsidR="008827B7" w:rsidRPr="008827B7" w14:paraId="40518E46" w14:textId="77777777" w:rsidTr="001338D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noWrap/>
          </w:tcPr>
          <w:p w14:paraId="54AB07A8" w14:textId="77777777" w:rsidR="00A41C0C" w:rsidRPr="008827B7" w:rsidRDefault="00A41C0C" w:rsidP="001338DE">
            <w:pPr>
              <w:rPr>
                <w:rFonts w:asciiTheme="minorBidi" w:hAnsiTheme="minorBidi"/>
              </w:rPr>
            </w:pPr>
            <w:r w:rsidRPr="008827B7">
              <w:rPr>
                <w:rFonts w:asciiTheme="minorBidi" w:hAnsiTheme="minorBidi"/>
              </w:rPr>
              <w:t>I. Informacja ogólna na temat sprawozdania z realizacji programu ochrony powietrza</w:t>
            </w:r>
          </w:p>
        </w:tc>
      </w:tr>
      <w:tr w:rsidR="008827B7" w:rsidRPr="008827B7" w14:paraId="49D4BD0B" w14:textId="77777777" w:rsidTr="001338DE">
        <w:tc>
          <w:tcPr>
            <w:cnfStyle w:val="000010000000" w:firstRow="0" w:lastRow="0" w:firstColumn="0" w:lastColumn="0" w:oddVBand="1" w:evenVBand="0" w:oddHBand="0" w:evenHBand="0" w:firstRowFirstColumn="0" w:firstRowLastColumn="0" w:lastRowFirstColumn="0" w:lastRowLastColumn="0"/>
            <w:tcW w:w="228" w:type="pct"/>
            <w:shd w:val="clear" w:color="auto" w:fill="D9D9D9" w:themeFill="background1" w:themeFillShade="D9"/>
            <w:noWrap/>
          </w:tcPr>
          <w:p w14:paraId="13CBEFE5" w14:textId="77777777" w:rsidR="00A41C0C" w:rsidRPr="008827B7" w:rsidRDefault="00A41C0C" w:rsidP="001338DE">
            <w:pPr>
              <w:ind w:right="-103"/>
              <w:rPr>
                <w:rFonts w:asciiTheme="minorBidi" w:hAnsiTheme="minorBidi"/>
              </w:rPr>
            </w:pPr>
            <w:r w:rsidRPr="008827B7">
              <w:rPr>
                <w:rFonts w:asciiTheme="minorBidi" w:hAnsiTheme="minorBidi"/>
              </w:rPr>
              <w:t>Lp.</w:t>
            </w:r>
          </w:p>
        </w:tc>
        <w:tc>
          <w:tcPr>
            <w:cnfStyle w:val="000001000000" w:firstRow="0" w:lastRow="0" w:firstColumn="0" w:lastColumn="0" w:oddVBand="0" w:evenVBand="1" w:oddHBand="0" w:evenHBand="0" w:firstRowFirstColumn="0" w:firstRowLastColumn="0" w:lastRowFirstColumn="0" w:lastRowLastColumn="0"/>
            <w:tcW w:w="3159" w:type="pct"/>
            <w:gridSpan w:val="2"/>
            <w:shd w:val="clear" w:color="auto" w:fill="D9D9D9" w:themeFill="background1" w:themeFillShade="D9"/>
            <w:noWrap/>
          </w:tcPr>
          <w:p w14:paraId="11BEDD37" w14:textId="77777777" w:rsidR="00A41C0C" w:rsidRPr="008827B7" w:rsidRDefault="00A41C0C" w:rsidP="001338DE">
            <w:pPr>
              <w:rPr>
                <w:rFonts w:asciiTheme="minorBidi" w:hAnsiTheme="minorBidi"/>
              </w:rPr>
            </w:pPr>
            <w:r w:rsidRPr="008827B7">
              <w:rPr>
                <w:rFonts w:asciiTheme="minorBidi" w:hAnsiTheme="minorBidi"/>
              </w:rPr>
              <w:t>Zawartość</w:t>
            </w:r>
          </w:p>
        </w:tc>
        <w:tc>
          <w:tcPr>
            <w:cnfStyle w:val="000010000000" w:firstRow="0" w:lastRow="0" w:firstColumn="0" w:lastColumn="0" w:oddVBand="1" w:evenVBand="0" w:oddHBand="0" w:evenHBand="0" w:firstRowFirstColumn="0" w:firstRowLastColumn="0" w:lastRowFirstColumn="0" w:lastRowLastColumn="0"/>
            <w:tcW w:w="1613" w:type="pct"/>
            <w:shd w:val="clear" w:color="auto" w:fill="D9D9D9" w:themeFill="background1" w:themeFillShade="D9"/>
            <w:noWrap/>
          </w:tcPr>
          <w:p w14:paraId="62394339" w14:textId="77777777" w:rsidR="00A41C0C" w:rsidRPr="008827B7" w:rsidRDefault="00A41C0C" w:rsidP="001338DE">
            <w:pPr>
              <w:rPr>
                <w:rFonts w:asciiTheme="minorBidi" w:hAnsiTheme="minorBidi"/>
              </w:rPr>
            </w:pPr>
            <w:r w:rsidRPr="008827B7">
              <w:rPr>
                <w:rFonts w:asciiTheme="minorBidi" w:hAnsiTheme="minorBidi"/>
              </w:rPr>
              <w:t>Odpowiedź</w:t>
            </w:r>
          </w:p>
        </w:tc>
      </w:tr>
      <w:tr w:rsidR="008827B7" w:rsidRPr="008827B7" w14:paraId="5A879EE0" w14:textId="77777777" w:rsidTr="001338D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016538F3" w14:textId="77777777" w:rsidR="00A41C0C" w:rsidRPr="008827B7" w:rsidRDefault="00A41C0C" w:rsidP="001338DE">
            <w:pPr>
              <w:ind w:right="-103"/>
              <w:rPr>
                <w:rFonts w:asciiTheme="minorBidi" w:hAnsiTheme="minorBidi"/>
              </w:rPr>
            </w:pPr>
            <w:r w:rsidRPr="008827B7">
              <w:rPr>
                <w:rFonts w:asciiTheme="minorBidi" w:hAnsiTheme="minorBidi"/>
              </w:rPr>
              <w:t>1.</w:t>
            </w:r>
          </w:p>
        </w:tc>
        <w:tc>
          <w:tcPr>
            <w:cnfStyle w:val="000001000000" w:firstRow="0" w:lastRow="0" w:firstColumn="0" w:lastColumn="0" w:oddVBand="0" w:evenVBand="1" w:oddHBand="0" w:evenHBand="0" w:firstRowFirstColumn="0" w:firstRowLastColumn="0" w:lastRowFirstColumn="0" w:lastRowLastColumn="0"/>
            <w:tcW w:w="3159" w:type="pct"/>
            <w:gridSpan w:val="2"/>
            <w:shd w:val="clear" w:color="auto" w:fill="auto"/>
            <w:noWrap/>
          </w:tcPr>
          <w:p w14:paraId="23466F9C" w14:textId="77777777" w:rsidR="00A41C0C" w:rsidRPr="008827B7" w:rsidRDefault="00A41C0C" w:rsidP="001338DE">
            <w:pPr>
              <w:rPr>
                <w:rFonts w:asciiTheme="minorBidi" w:hAnsiTheme="minorBidi"/>
              </w:rPr>
            </w:pPr>
            <w:r w:rsidRPr="008827B7">
              <w:rPr>
                <w:rFonts w:asciiTheme="minorBidi" w:hAnsiTheme="minorBidi"/>
              </w:rPr>
              <w:t>Rok referencyjny</w:t>
            </w:r>
          </w:p>
        </w:tc>
        <w:tc>
          <w:tcPr>
            <w:cnfStyle w:val="000010000000" w:firstRow="0" w:lastRow="0" w:firstColumn="0" w:lastColumn="0" w:oddVBand="1" w:evenVBand="0" w:oddHBand="0" w:evenHBand="0" w:firstRowFirstColumn="0" w:firstRowLastColumn="0" w:lastRowFirstColumn="0" w:lastRowLastColumn="0"/>
            <w:tcW w:w="1613" w:type="pct"/>
            <w:shd w:val="clear" w:color="auto" w:fill="auto"/>
            <w:noWrap/>
          </w:tcPr>
          <w:p w14:paraId="60348964" w14:textId="77777777" w:rsidR="00A41C0C" w:rsidRPr="008827B7" w:rsidRDefault="00A41C0C" w:rsidP="001338DE">
            <w:pPr>
              <w:rPr>
                <w:rFonts w:asciiTheme="minorBidi" w:hAnsiTheme="minorBidi"/>
              </w:rPr>
            </w:pPr>
            <w:r w:rsidRPr="008827B7">
              <w:rPr>
                <w:rFonts w:asciiTheme="minorBidi" w:hAnsiTheme="minorBidi"/>
              </w:rPr>
              <w:t>2023</w:t>
            </w:r>
          </w:p>
        </w:tc>
      </w:tr>
      <w:tr w:rsidR="008827B7" w:rsidRPr="008827B7" w14:paraId="251816AC" w14:textId="77777777" w:rsidTr="001338DE">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1FE6DBEE" w14:textId="77777777" w:rsidR="00A41C0C" w:rsidRPr="008827B7" w:rsidRDefault="00A41C0C" w:rsidP="001338DE">
            <w:pPr>
              <w:ind w:right="-103"/>
              <w:rPr>
                <w:rFonts w:asciiTheme="minorBidi" w:hAnsiTheme="minorBidi"/>
              </w:rPr>
            </w:pPr>
            <w:r w:rsidRPr="008827B7">
              <w:rPr>
                <w:rFonts w:asciiTheme="minorBidi" w:hAnsiTheme="minorBidi"/>
              </w:rPr>
              <w:t>2.</w:t>
            </w:r>
          </w:p>
        </w:tc>
        <w:tc>
          <w:tcPr>
            <w:cnfStyle w:val="000001000000" w:firstRow="0" w:lastRow="0" w:firstColumn="0" w:lastColumn="0" w:oddVBand="0" w:evenVBand="1" w:oddHBand="0" w:evenHBand="0" w:firstRowFirstColumn="0" w:firstRowLastColumn="0" w:lastRowFirstColumn="0" w:lastRowLastColumn="0"/>
            <w:tcW w:w="3159" w:type="pct"/>
            <w:gridSpan w:val="2"/>
            <w:shd w:val="clear" w:color="auto" w:fill="auto"/>
            <w:noWrap/>
          </w:tcPr>
          <w:p w14:paraId="76900A28" w14:textId="77777777" w:rsidR="00A41C0C" w:rsidRPr="008827B7" w:rsidRDefault="00A41C0C" w:rsidP="001338DE">
            <w:pPr>
              <w:rPr>
                <w:rFonts w:asciiTheme="minorBidi" w:hAnsiTheme="minorBidi"/>
              </w:rPr>
            </w:pPr>
            <w:r w:rsidRPr="008827B7">
              <w:rPr>
                <w:rFonts w:asciiTheme="minorBidi" w:hAnsiTheme="minorBidi"/>
              </w:rPr>
              <w:t>Województwo</w:t>
            </w:r>
          </w:p>
        </w:tc>
        <w:tc>
          <w:tcPr>
            <w:cnfStyle w:val="000010000000" w:firstRow="0" w:lastRow="0" w:firstColumn="0" w:lastColumn="0" w:oddVBand="1" w:evenVBand="0" w:oddHBand="0" w:evenHBand="0" w:firstRowFirstColumn="0" w:firstRowLastColumn="0" w:lastRowFirstColumn="0" w:lastRowLastColumn="0"/>
            <w:tcW w:w="1613" w:type="pct"/>
            <w:shd w:val="clear" w:color="auto" w:fill="auto"/>
            <w:noWrap/>
          </w:tcPr>
          <w:p w14:paraId="0EE2926D" w14:textId="77777777" w:rsidR="00A41C0C" w:rsidRPr="008827B7" w:rsidRDefault="00A41C0C" w:rsidP="001338DE">
            <w:pPr>
              <w:rPr>
                <w:rFonts w:asciiTheme="minorBidi" w:hAnsiTheme="minorBidi"/>
              </w:rPr>
            </w:pPr>
            <w:r w:rsidRPr="008827B7">
              <w:rPr>
                <w:rFonts w:asciiTheme="minorBidi" w:hAnsiTheme="minorBidi"/>
              </w:rPr>
              <w:t>podkarpackie</w:t>
            </w:r>
          </w:p>
        </w:tc>
      </w:tr>
      <w:tr w:rsidR="008827B7" w:rsidRPr="008827B7" w14:paraId="0AB0E7ED" w14:textId="77777777" w:rsidTr="001338D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282A8B5E" w14:textId="77777777" w:rsidR="00A41C0C" w:rsidRPr="008827B7" w:rsidRDefault="00A41C0C" w:rsidP="001338DE">
            <w:pPr>
              <w:ind w:right="-103"/>
              <w:rPr>
                <w:rFonts w:asciiTheme="minorBidi" w:hAnsiTheme="minorBidi"/>
              </w:rPr>
            </w:pPr>
            <w:r w:rsidRPr="008827B7">
              <w:rPr>
                <w:rFonts w:asciiTheme="minorBidi" w:hAnsiTheme="minorBidi"/>
              </w:rPr>
              <w:t>3.</w:t>
            </w:r>
          </w:p>
        </w:tc>
        <w:tc>
          <w:tcPr>
            <w:cnfStyle w:val="000001000000" w:firstRow="0" w:lastRow="0" w:firstColumn="0" w:lastColumn="0" w:oddVBand="0" w:evenVBand="1" w:oddHBand="0" w:evenHBand="0" w:firstRowFirstColumn="0" w:firstRowLastColumn="0" w:lastRowFirstColumn="0" w:lastRowLastColumn="0"/>
            <w:tcW w:w="3159" w:type="pct"/>
            <w:gridSpan w:val="2"/>
            <w:shd w:val="clear" w:color="auto" w:fill="auto"/>
            <w:noWrap/>
          </w:tcPr>
          <w:p w14:paraId="0331688C" w14:textId="77777777" w:rsidR="00A41C0C" w:rsidRPr="008827B7" w:rsidRDefault="00A41C0C" w:rsidP="001338DE">
            <w:pPr>
              <w:rPr>
                <w:rFonts w:asciiTheme="minorBidi" w:hAnsiTheme="minorBidi"/>
              </w:rPr>
            </w:pPr>
            <w:r w:rsidRPr="008827B7">
              <w:rPr>
                <w:rFonts w:asciiTheme="minorBidi" w:hAnsiTheme="minorBidi"/>
              </w:rPr>
              <w:t>Kod strefy</w:t>
            </w:r>
            <w:r w:rsidRPr="008827B7">
              <w:rPr>
                <w:rFonts w:asciiTheme="minorBidi" w:hAnsiTheme="minorBidi"/>
              </w:rPr>
              <w:tab/>
            </w:r>
          </w:p>
        </w:tc>
        <w:tc>
          <w:tcPr>
            <w:cnfStyle w:val="000010000000" w:firstRow="0" w:lastRow="0" w:firstColumn="0" w:lastColumn="0" w:oddVBand="1" w:evenVBand="0" w:oddHBand="0" w:evenHBand="0" w:firstRowFirstColumn="0" w:firstRowLastColumn="0" w:lastRowFirstColumn="0" w:lastRowLastColumn="0"/>
            <w:tcW w:w="1613" w:type="pct"/>
            <w:shd w:val="clear" w:color="auto" w:fill="auto"/>
            <w:noWrap/>
          </w:tcPr>
          <w:p w14:paraId="19847CB5" w14:textId="77777777" w:rsidR="00A41C0C" w:rsidRPr="008827B7" w:rsidRDefault="00A41C0C" w:rsidP="001338DE">
            <w:pPr>
              <w:rPr>
                <w:rFonts w:asciiTheme="minorBidi" w:hAnsiTheme="minorBidi"/>
              </w:rPr>
            </w:pPr>
            <w:r w:rsidRPr="008827B7">
              <w:rPr>
                <w:rFonts w:asciiTheme="minorBidi" w:hAnsiTheme="minorBidi"/>
              </w:rPr>
              <w:t>PL1801</w:t>
            </w:r>
          </w:p>
        </w:tc>
      </w:tr>
      <w:tr w:rsidR="008827B7" w:rsidRPr="008827B7" w14:paraId="06D10FFF" w14:textId="77777777" w:rsidTr="001338DE">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3FBE341B" w14:textId="77777777" w:rsidR="00A41C0C" w:rsidRPr="008827B7" w:rsidRDefault="00A41C0C" w:rsidP="001338DE">
            <w:pPr>
              <w:ind w:right="-103"/>
              <w:rPr>
                <w:rFonts w:asciiTheme="minorBidi" w:hAnsiTheme="minorBidi"/>
              </w:rPr>
            </w:pPr>
            <w:r w:rsidRPr="008827B7">
              <w:rPr>
                <w:rFonts w:asciiTheme="minorBidi" w:hAnsiTheme="minorBidi"/>
              </w:rPr>
              <w:t>4.</w:t>
            </w:r>
          </w:p>
        </w:tc>
        <w:tc>
          <w:tcPr>
            <w:cnfStyle w:val="000001000000" w:firstRow="0" w:lastRow="0" w:firstColumn="0" w:lastColumn="0" w:oddVBand="0" w:evenVBand="1" w:oddHBand="0" w:evenHBand="0" w:firstRowFirstColumn="0" w:firstRowLastColumn="0" w:lastRowFirstColumn="0" w:lastRowLastColumn="0"/>
            <w:tcW w:w="3159" w:type="pct"/>
            <w:gridSpan w:val="2"/>
            <w:shd w:val="clear" w:color="auto" w:fill="auto"/>
            <w:noWrap/>
          </w:tcPr>
          <w:p w14:paraId="7EE1D4CF" w14:textId="77777777" w:rsidR="00A41C0C" w:rsidRPr="008827B7" w:rsidRDefault="00A41C0C" w:rsidP="001338DE">
            <w:pPr>
              <w:rPr>
                <w:rFonts w:asciiTheme="minorBidi" w:hAnsiTheme="minorBidi"/>
              </w:rPr>
            </w:pPr>
            <w:r w:rsidRPr="008827B7">
              <w:rPr>
                <w:rFonts w:asciiTheme="minorBidi" w:hAnsiTheme="minorBidi"/>
              </w:rPr>
              <w:t>Kod programu ochrony powietrza</w:t>
            </w:r>
          </w:p>
        </w:tc>
        <w:tc>
          <w:tcPr>
            <w:cnfStyle w:val="000010000000" w:firstRow="0" w:lastRow="0" w:firstColumn="0" w:lastColumn="0" w:oddVBand="1" w:evenVBand="0" w:oddHBand="0" w:evenHBand="0" w:firstRowFirstColumn="0" w:firstRowLastColumn="0" w:lastRowFirstColumn="0" w:lastRowLastColumn="0"/>
            <w:tcW w:w="1613" w:type="pct"/>
            <w:shd w:val="clear" w:color="auto" w:fill="auto"/>
            <w:noWrap/>
          </w:tcPr>
          <w:p w14:paraId="38AE03B5" w14:textId="77777777" w:rsidR="00A41C0C" w:rsidRPr="008827B7" w:rsidRDefault="00A41C0C" w:rsidP="001338DE">
            <w:pPr>
              <w:rPr>
                <w:rFonts w:asciiTheme="minorBidi" w:hAnsiTheme="minorBidi"/>
              </w:rPr>
            </w:pPr>
            <w:r w:rsidRPr="008827B7">
              <w:rPr>
                <w:rFonts w:asciiTheme="minorBidi" w:hAnsiTheme="minorBidi"/>
              </w:rPr>
              <w:t>PL1801PM10dPM2,5aBaPa_2018</w:t>
            </w:r>
          </w:p>
        </w:tc>
      </w:tr>
      <w:tr w:rsidR="008827B7" w:rsidRPr="008827B7" w14:paraId="38A947D7" w14:textId="77777777" w:rsidTr="001338D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1D5F69ED" w14:textId="77777777" w:rsidR="00A41C0C" w:rsidRPr="008827B7" w:rsidRDefault="00A41C0C" w:rsidP="001338DE">
            <w:pPr>
              <w:ind w:right="-103"/>
              <w:rPr>
                <w:rFonts w:asciiTheme="minorBidi" w:hAnsiTheme="minorBidi"/>
              </w:rPr>
            </w:pPr>
            <w:r w:rsidRPr="008827B7">
              <w:rPr>
                <w:rFonts w:asciiTheme="minorBidi" w:hAnsiTheme="minorBidi"/>
              </w:rPr>
              <w:t>5.</w:t>
            </w:r>
          </w:p>
        </w:tc>
        <w:tc>
          <w:tcPr>
            <w:cnfStyle w:val="000001000000" w:firstRow="0" w:lastRow="0" w:firstColumn="0" w:lastColumn="0" w:oddVBand="0" w:evenVBand="1" w:oddHBand="0" w:evenHBand="0" w:firstRowFirstColumn="0" w:firstRowLastColumn="0" w:lastRowFirstColumn="0" w:lastRowLastColumn="0"/>
            <w:tcW w:w="3159" w:type="pct"/>
            <w:gridSpan w:val="2"/>
            <w:shd w:val="clear" w:color="auto" w:fill="auto"/>
            <w:noWrap/>
          </w:tcPr>
          <w:p w14:paraId="706F7D17" w14:textId="77777777" w:rsidR="00A41C0C" w:rsidRPr="008827B7" w:rsidRDefault="00A41C0C" w:rsidP="001338DE">
            <w:pPr>
              <w:rPr>
                <w:rFonts w:asciiTheme="minorBidi" w:hAnsiTheme="minorBidi"/>
              </w:rPr>
            </w:pPr>
            <w:r w:rsidRPr="008827B7">
              <w:rPr>
                <w:rFonts w:asciiTheme="minorBidi" w:hAnsiTheme="minorBidi"/>
              </w:rPr>
              <w:t>Adres strony internetowej, pod którym znajduje się sprawozdanie okresowe z realizacji programu ochrony powietrza</w:t>
            </w:r>
          </w:p>
        </w:tc>
        <w:tc>
          <w:tcPr>
            <w:cnfStyle w:val="000010000000" w:firstRow="0" w:lastRow="0" w:firstColumn="0" w:lastColumn="0" w:oddVBand="1" w:evenVBand="0" w:oddHBand="0" w:evenHBand="0" w:firstRowFirstColumn="0" w:firstRowLastColumn="0" w:lastRowFirstColumn="0" w:lastRowLastColumn="0"/>
            <w:tcW w:w="1613" w:type="pct"/>
            <w:shd w:val="clear" w:color="auto" w:fill="auto"/>
            <w:noWrap/>
          </w:tcPr>
          <w:p w14:paraId="001ECCF3" w14:textId="77777777" w:rsidR="00A41C0C" w:rsidRPr="008827B7" w:rsidRDefault="00000000" w:rsidP="001338DE">
            <w:pPr>
              <w:rPr>
                <w:rFonts w:asciiTheme="minorBidi" w:hAnsiTheme="minorBidi"/>
              </w:rPr>
            </w:pPr>
            <w:hyperlink r:id="rId7" w:history="1">
              <w:r w:rsidR="00A41C0C" w:rsidRPr="008827B7">
                <w:rPr>
                  <w:rStyle w:val="Hipercze"/>
                  <w:rFonts w:asciiTheme="minorBidi" w:hAnsiTheme="minorBidi"/>
                  <w:color w:val="auto"/>
                </w:rPr>
                <w:t>https://bip.podkarpackie.pl/index.php/samorzad-wojewodztwa/informacja-o-srodowisku/ochrona-powietrza</w:t>
              </w:r>
            </w:hyperlink>
          </w:p>
        </w:tc>
      </w:tr>
      <w:tr w:rsidR="008827B7" w:rsidRPr="008827B7" w14:paraId="3C46B0A5" w14:textId="77777777" w:rsidTr="001338DE">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5135DA79" w14:textId="77777777" w:rsidR="00A41C0C" w:rsidRPr="008827B7" w:rsidRDefault="00A41C0C" w:rsidP="001338DE">
            <w:pPr>
              <w:ind w:right="-103"/>
              <w:rPr>
                <w:rFonts w:asciiTheme="minorBidi" w:hAnsiTheme="minorBidi"/>
              </w:rPr>
            </w:pPr>
            <w:r w:rsidRPr="008827B7">
              <w:rPr>
                <w:rFonts w:asciiTheme="minorBidi" w:hAnsiTheme="minorBidi"/>
              </w:rPr>
              <w:t>6.</w:t>
            </w:r>
          </w:p>
        </w:tc>
        <w:tc>
          <w:tcPr>
            <w:cnfStyle w:val="000001000000" w:firstRow="0" w:lastRow="0" w:firstColumn="0" w:lastColumn="0" w:oddVBand="0" w:evenVBand="1" w:oddHBand="0" w:evenHBand="0" w:firstRowFirstColumn="0" w:firstRowLastColumn="0" w:lastRowFirstColumn="0" w:lastRowLastColumn="0"/>
            <w:tcW w:w="3159" w:type="pct"/>
            <w:gridSpan w:val="2"/>
            <w:shd w:val="clear" w:color="auto" w:fill="auto"/>
            <w:noWrap/>
          </w:tcPr>
          <w:p w14:paraId="1A0B343E" w14:textId="77777777" w:rsidR="00A41C0C" w:rsidRPr="008827B7" w:rsidRDefault="00A41C0C" w:rsidP="001338DE">
            <w:pPr>
              <w:rPr>
                <w:rFonts w:asciiTheme="minorBidi" w:hAnsiTheme="minorBidi"/>
              </w:rPr>
            </w:pPr>
            <w:r w:rsidRPr="008827B7">
              <w:rPr>
                <w:rFonts w:asciiTheme="minorBidi" w:hAnsiTheme="minorBidi"/>
              </w:rPr>
              <w:t>Nazwa urzędu marszałkowskiego/urzędu miasta/urzędu gminy/starostwa powiatowego</w:t>
            </w:r>
          </w:p>
        </w:tc>
        <w:tc>
          <w:tcPr>
            <w:cnfStyle w:val="000010000000" w:firstRow="0" w:lastRow="0" w:firstColumn="0" w:lastColumn="0" w:oddVBand="1" w:evenVBand="0" w:oddHBand="0" w:evenHBand="0" w:firstRowFirstColumn="0" w:firstRowLastColumn="0" w:lastRowFirstColumn="0" w:lastRowLastColumn="0"/>
            <w:tcW w:w="1613" w:type="pct"/>
            <w:shd w:val="clear" w:color="auto" w:fill="auto"/>
            <w:noWrap/>
          </w:tcPr>
          <w:p w14:paraId="3ADFF1A9" w14:textId="77777777" w:rsidR="00A41C0C" w:rsidRPr="008827B7" w:rsidRDefault="00A41C0C" w:rsidP="001338DE">
            <w:pPr>
              <w:rPr>
                <w:rFonts w:asciiTheme="minorBidi" w:hAnsiTheme="minorBidi"/>
              </w:rPr>
            </w:pPr>
            <w:r w:rsidRPr="008827B7">
              <w:rPr>
                <w:rFonts w:asciiTheme="minorBidi" w:hAnsiTheme="minorBidi"/>
              </w:rPr>
              <w:t>Urząd Marszałkowski Województwa Podkarpackiego</w:t>
            </w:r>
          </w:p>
        </w:tc>
      </w:tr>
      <w:tr w:rsidR="008827B7" w:rsidRPr="008827B7" w14:paraId="0017AE53" w14:textId="77777777" w:rsidTr="001338D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7EF37205" w14:textId="77777777" w:rsidR="00A41C0C" w:rsidRPr="008827B7" w:rsidRDefault="00A41C0C" w:rsidP="001338DE">
            <w:pPr>
              <w:ind w:right="-103"/>
              <w:rPr>
                <w:rFonts w:asciiTheme="minorBidi" w:hAnsiTheme="minorBidi"/>
              </w:rPr>
            </w:pPr>
            <w:r w:rsidRPr="008827B7">
              <w:rPr>
                <w:rFonts w:asciiTheme="minorBidi" w:hAnsiTheme="minorBidi"/>
              </w:rPr>
              <w:t>7.</w:t>
            </w:r>
          </w:p>
        </w:tc>
        <w:tc>
          <w:tcPr>
            <w:cnfStyle w:val="000001000000" w:firstRow="0" w:lastRow="0" w:firstColumn="0" w:lastColumn="0" w:oddVBand="0" w:evenVBand="1" w:oddHBand="0" w:evenHBand="0" w:firstRowFirstColumn="0" w:firstRowLastColumn="0" w:lastRowFirstColumn="0" w:lastRowLastColumn="0"/>
            <w:tcW w:w="3159" w:type="pct"/>
            <w:gridSpan w:val="2"/>
            <w:shd w:val="clear" w:color="auto" w:fill="auto"/>
            <w:noWrap/>
          </w:tcPr>
          <w:p w14:paraId="5C6A1FFA" w14:textId="77777777" w:rsidR="00A41C0C" w:rsidRPr="008827B7" w:rsidRDefault="00A41C0C" w:rsidP="001338DE">
            <w:pPr>
              <w:rPr>
                <w:rFonts w:asciiTheme="minorBidi" w:hAnsiTheme="minorBidi"/>
              </w:rPr>
            </w:pPr>
            <w:r w:rsidRPr="008827B7">
              <w:rPr>
                <w:rFonts w:asciiTheme="minorBidi" w:hAnsiTheme="minorBidi"/>
              </w:rPr>
              <w:t>Adres pocztowy urzędu marszałkowskiego/urzędu miasta/urzędu gminy/starostwa powiatowego</w:t>
            </w:r>
          </w:p>
        </w:tc>
        <w:tc>
          <w:tcPr>
            <w:cnfStyle w:val="000010000000" w:firstRow="0" w:lastRow="0" w:firstColumn="0" w:lastColumn="0" w:oddVBand="1" w:evenVBand="0" w:oddHBand="0" w:evenHBand="0" w:firstRowFirstColumn="0" w:firstRowLastColumn="0" w:lastRowFirstColumn="0" w:lastRowLastColumn="0"/>
            <w:tcW w:w="1613" w:type="pct"/>
            <w:shd w:val="clear" w:color="auto" w:fill="auto"/>
            <w:noWrap/>
          </w:tcPr>
          <w:p w14:paraId="6E59A4E4" w14:textId="77777777" w:rsidR="00A41C0C" w:rsidRPr="008827B7" w:rsidRDefault="00A41C0C" w:rsidP="001338DE">
            <w:pPr>
              <w:rPr>
                <w:rFonts w:asciiTheme="minorBidi" w:hAnsiTheme="minorBidi"/>
              </w:rPr>
            </w:pPr>
            <w:r w:rsidRPr="008827B7">
              <w:rPr>
                <w:rFonts w:asciiTheme="minorBidi" w:hAnsiTheme="minorBidi"/>
              </w:rPr>
              <w:t>al. Łukasza Cieplińskiego 4</w:t>
            </w:r>
            <w:r w:rsidRPr="008827B7">
              <w:rPr>
                <w:rFonts w:asciiTheme="minorBidi" w:hAnsiTheme="minorBidi"/>
              </w:rPr>
              <w:br/>
              <w:t>35-010 Rzeszów</w:t>
            </w:r>
          </w:p>
        </w:tc>
      </w:tr>
      <w:tr w:rsidR="008827B7" w:rsidRPr="008827B7" w14:paraId="22830968" w14:textId="77777777" w:rsidTr="001338DE">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2787646B" w14:textId="77777777" w:rsidR="00A41C0C" w:rsidRPr="008827B7" w:rsidRDefault="00A41C0C" w:rsidP="001338DE">
            <w:pPr>
              <w:ind w:right="-103"/>
              <w:rPr>
                <w:rFonts w:asciiTheme="minorBidi" w:hAnsiTheme="minorBidi"/>
              </w:rPr>
            </w:pPr>
            <w:r w:rsidRPr="008827B7">
              <w:rPr>
                <w:rFonts w:asciiTheme="minorBidi" w:hAnsiTheme="minorBidi"/>
              </w:rPr>
              <w:t>8.</w:t>
            </w:r>
          </w:p>
        </w:tc>
        <w:tc>
          <w:tcPr>
            <w:cnfStyle w:val="000001000000" w:firstRow="0" w:lastRow="0" w:firstColumn="0" w:lastColumn="0" w:oddVBand="0" w:evenVBand="1" w:oddHBand="0" w:evenHBand="0" w:firstRowFirstColumn="0" w:firstRowLastColumn="0" w:lastRowFirstColumn="0" w:lastRowLastColumn="0"/>
            <w:tcW w:w="3159" w:type="pct"/>
            <w:gridSpan w:val="2"/>
            <w:shd w:val="clear" w:color="auto" w:fill="auto"/>
            <w:noWrap/>
          </w:tcPr>
          <w:p w14:paraId="1024348B" w14:textId="77777777" w:rsidR="00A41C0C" w:rsidRPr="008827B7" w:rsidRDefault="00A41C0C" w:rsidP="001338DE">
            <w:pPr>
              <w:rPr>
                <w:rFonts w:asciiTheme="minorBidi" w:hAnsiTheme="minorBidi"/>
              </w:rPr>
            </w:pPr>
            <w:r w:rsidRPr="008827B7">
              <w:rPr>
                <w:rFonts w:asciiTheme="minorBidi" w:hAnsiTheme="minorBidi"/>
              </w:rPr>
              <w:t xml:space="preserve">Imię/imiona i nazwisko/nazwiska pracownika/pracowników urzędu marszałkowskiego/urzędu miasta/urzędu gminy/starostwa powiatowego odpowiedzialnego/odpowiedzialnych za przygotowanie danych </w:t>
            </w:r>
          </w:p>
        </w:tc>
        <w:tc>
          <w:tcPr>
            <w:cnfStyle w:val="000010000000" w:firstRow="0" w:lastRow="0" w:firstColumn="0" w:lastColumn="0" w:oddVBand="1" w:evenVBand="0" w:oddHBand="0" w:evenHBand="0" w:firstRowFirstColumn="0" w:firstRowLastColumn="0" w:lastRowFirstColumn="0" w:lastRowLastColumn="0"/>
            <w:tcW w:w="1613" w:type="pct"/>
            <w:shd w:val="clear" w:color="auto" w:fill="auto"/>
            <w:noWrap/>
          </w:tcPr>
          <w:p w14:paraId="5800672D" w14:textId="344E7E18" w:rsidR="00A41C0C" w:rsidRPr="008827B7" w:rsidRDefault="00A41C0C" w:rsidP="001338DE">
            <w:pPr>
              <w:rPr>
                <w:rFonts w:asciiTheme="minorBidi" w:hAnsiTheme="minorBidi"/>
              </w:rPr>
            </w:pPr>
            <w:r w:rsidRPr="008827B7">
              <w:rPr>
                <w:rFonts w:asciiTheme="minorBidi" w:hAnsiTheme="minorBidi"/>
              </w:rPr>
              <w:t>Małgorzata Orłowska</w:t>
            </w:r>
            <w:r w:rsidRPr="008827B7">
              <w:rPr>
                <w:rFonts w:asciiTheme="minorBidi" w:hAnsiTheme="minorBidi"/>
              </w:rPr>
              <w:br/>
              <w:t>Grażyna Szafran-Ciach</w:t>
            </w:r>
            <w:r w:rsidRPr="008827B7">
              <w:rPr>
                <w:rFonts w:asciiTheme="minorBidi" w:hAnsiTheme="minorBidi"/>
              </w:rPr>
              <w:br/>
            </w:r>
          </w:p>
        </w:tc>
      </w:tr>
      <w:tr w:rsidR="008827B7" w:rsidRPr="008827B7" w14:paraId="27B80C84" w14:textId="77777777" w:rsidTr="001338D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180CAF61" w14:textId="77777777" w:rsidR="00A41C0C" w:rsidRPr="008827B7" w:rsidRDefault="00A41C0C" w:rsidP="001338DE">
            <w:pPr>
              <w:ind w:right="-103"/>
              <w:rPr>
                <w:rFonts w:asciiTheme="minorBidi" w:hAnsiTheme="minorBidi"/>
              </w:rPr>
            </w:pPr>
            <w:r w:rsidRPr="008827B7">
              <w:rPr>
                <w:rFonts w:asciiTheme="minorBidi" w:hAnsiTheme="minorBidi"/>
              </w:rPr>
              <w:t>9.</w:t>
            </w:r>
          </w:p>
        </w:tc>
        <w:tc>
          <w:tcPr>
            <w:cnfStyle w:val="000001000000" w:firstRow="0" w:lastRow="0" w:firstColumn="0" w:lastColumn="0" w:oddVBand="0" w:evenVBand="1" w:oddHBand="0" w:evenHBand="0" w:firstRowFirstColumn="0" w:firstRowLastColumn="0" w:lastRowFirstColumn="0" w:lastRowLastColumn="0"/>
            <w:tcW w:w="3159" w:type="pct"/>
            <w:gridSpan w:val="2"/>
            <w:shd w:val="clear" w:color="auto" w:fill="auto"/>
            <w:noWrap/>
          </w:tcPr>
          <w:p w14:paraId="39B0D27D" w14:textId="77777777" w:rsidR="00A41C0C" w:rsidRPr="008827B7" w:rsidRDefault="00A41C0C" w:rsidP="001338DE">
            <w:pPr>
              <w:rPr>
                <w:rFonts w:asciiTheme="minorBidi" w:hAnsiTheme="minorBidi"/>
              </w:rPr>
            </w:pPr>
            <w:r w:rsidRPr="008827B7">
              <w:rPr>
                <w:rFonts w:asciiTheme="minorBidi" w:hAnsiTheme="minorBidi"/>
              </w:rPr>
              <w:t>Służbowy telefon pracownika/pracowników urzędu marszałkowskiego/urzędu miasta/urzędu gminy/starostwa powiatowego odpowiedzialnego/odpowiedzialnych za przygotowanie danych</w:t>
            </w:r>
          </w:p>
        </w:tc>
        <w:tc>
          <w:tcPr>
            <w:cnfStyle w:val="000010000000" w:firstRow="0" w:lastRow="0" w:firstColumn="0" w:lastColumn="0" w:oddVBand="1" w:evenVBand="0" w:oddHBand="0" w:evenHBand="0" w:firstRowFirstColumn="0" w:firstRowLastColumn="0" w:lastRowFirstColumn="0" w:lastRowLastColumn="0"/>
            <w:tcW w:w="1613" w:type="pct"/>
            <w:shd w:val="clear" w:color="auto" w:fill="auto"/>
            <w:noWrap/>
          </w:tcPr>
          <w:p w14:paraId="4F87CC5E" w14:textId="42483C87" w:rsidR="00A41C0C" w:rsidRPr="008827B7" w:rsidRDefault="00A41C0C" w:rsidP="001338DE">
            <w:pPr>
              <w:rPr>
                <w:rFonts w:asciiTheme="minorBidi" w:hAnsiTheme="minorBidi"/>
              </w:rPr>
            </w:pPr>
            <w:r w:rsidRPr="008827B7">
              <w:rPr>
                <w:rFonts w:asciiTheme="minorBidi" w:hAnsiTheme="minorBidi"/>
              </w:rPr>
              <w:t>+48 177433152</w:t>
            </w:r>
            <w:r w:rsidRPr="008827B7">
              <w:rPr>
                <w:rFonts w:asciiTheme="minorBidi" w:hAnsiTheme="minorBidi"/>
              </w:rPr>
              <w:br/>
              <w:t>+48 177433127</w:t>
            </w:r>
            <w:r w:rsidRPr="008827B7">
              <w:rPr>
                <w:rFonts w:asciiTheme="minorBidi" w:hAnsiTheme="minorBidi"/>
              </w:rPr>
              <w:br/>
            </w:r>
          </w:p>
        </w:tc>
      </w:tr>
      <w:tr w:rsidR="008827B7" w:rsidRPr="008827B7" w14:paraId="7EEEC6D4" w14:textId="77777777" w:rsidTr="001338DE">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5AC4D9AD" w14:textId="77777777" w:rsidR="00A41C0C" w:rsidRPr="008827B7" w:rsidRDefault="00A41C0C" w:rsidP="001338DE">
            <w:pPr>
              <w:ind w:right="-103"/>
              <w:rPr>
                <w:rFonts w:asciiTheme="minorBidi" w:hAnsiTheme="minorBidi"/>
              </w:rPr>
            </w:pPr>
            <w:r w:rsidRPr="008827B7">
              <w:rPr>
                <w:rFonts w:asciiTheme="minorBidi" w:hAnsiTheme="minorBidi"/>
              </w:rPr>
              <w:t>10.</w:t>
            </w:r>
          </w:p>
        </w:tc>
        <w:tc>
          <w:tcPr>
            <w:cnfStyle w:val="000001000000" w:firstRow="0" w:lastRow="0" w:firstColumn="0" w:lastColumn="0" w:oddVBand="0" w:evenVBand="1" w:oddHBand="0" w:evenHBand="0" w:firstRowFirstColumn="0" w:firstRowLastColumn="0" w:lastRowFirstColumn="0" w:lastRowLastColumn="0"/>
            <w:tcW w:w="3159" w:type="pct"/>
            <w:gridSpan w:val="2"/>
            <w:shd w:val="clear" w:color="auto" w:fill="auto"/>
            <w:noWrap/>
          </w:tcPr>
          <w:p w14:paraId="4CDFA4C1" w14:textId="77777777" w:rsidR="00A41C0C" w:rsidRPr="008827B7" w:rsidRDefault="00A41C0C" w:rsidP="001338DE">
            <w:pPr>
              <w:rPr>
                <w:rFonts w:asciiTheme="minorBidi" w:hAnsiTheme="minorBidi"/>
              </w:rPr>
            </w:pPr>
            <w:r w:rsidRPr="008827B7">
              <w:rPr>
                <w:rFonts w:asciiTheme="minorBidi" w:hAnsiTheme="minorBidi"/>
              </w:rPr>
              <w:t>Służbowy adres poczty elektronicznej pracownika/pracowników urzędu marszałkowskiego/urzędu miasta/urzędu gminy/starostwa powiatowego odpowiedzialnego/odpowiedzialnych za przygotowanie danych</w:t>
            </w:r>
          </w:p>
        </w:tc>
        <w:tc>
          <w:tcPr>
            <w:cnfStyle w:val="000010000000" w:firstRow="0" w:lastRow="0" w:firstColumn="0" w:lastColumn="0" w:oddVBand="1" w:evenVBand="0" w:oddHBand="0" w:evenHBand="0" w:firstRowFirstColumn="0" w:firstRowLastColumn="0" w:lastRowFirstColumn="0" w:lastRowLastColumn="0"/>
            <w:tcW w:w="1613" w:type="pct"/>
            <w:shd w:val="clear" w:color="auto" w:fill="auto"/>
            <w:noWrap/>
          </w:tcPr>
          <w:p w14:paraId="3AC050F6" w14:textId="6846F0C4" w:rsidR="00A41C0C" w:rsidRPr="008827B7" w:rsidRDefault="00A41C0C" w:rsidP="001338DE">
            <w:pPr>
              <w:rPr>
                <w:rFonts w:asciiTheme="minorBidi" w:hAnsiTheme="minorBidi"/>
              </w:rPr>
            </w:pPr>
            <w:r w:rsidRPr="008827B7">
              <w:rPr>
                <w:rFonts w:asciiTheme="minorBidi" w:hAnsiTheme="minorBidi"/>
              </w:rPr>
              <w:t>m.orlowska@podkarpackie.pl</w:t>
            </w:r>
            <w:r w:rsidRPr="008827B7">
              <w:rPr>
                <w:rFonts w:asciiTheme="minorBidi" w:hAnsiTheme="minorBidi"/>
              </w:rPr>
              <w:br/>
              <w:t>g.szafran@podkarpackie.pl</w:t>
            </w:r>
            <w:r w:rsidRPr="008827B7">
              <w:rPr>
                <w:rFonts w:asciiTheme="minorBidi" w:hAnsiTheme="minorBidi"/>
              </w:rPr>
              <w:br/>
            </w:r>
          </w:p>
        </w:tc>
      </w:tr>
      <w:tr w:rsidR="008827B7" w:rsidRPr="008827B7" w14:paraId="19AD7904" w14:textId="77777777" w:rsidTr="001338D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294EAE93" w14:textId="77777777" w:rsidR="00A41C0C" w:rsidRPr="008827B7" w:rsidRDefault="00A41C0C" w:rsidP="001338DE">
            <w:pPr>
              <w:ind w:right="-103"/>
              <w:rPr>
                <w:rFonts w:asciiTheme="minorBidi" w:hAnsiTheme="minorBidi"/>
              </w:rPr>
            </w:pPr>
            <w:r w:rsidRPr="008827B7">
              <w:rPr>
                <w:rFonts w:asciiTheme="minorBidi" w:hAnsiTheme="minorBidi"/>
              </w:rPr>
              <w:t>11.</w:t>
            </w:r>
          </w:p>
        </w:tc>
        <w:tc>
          <w:tcPr>
            <w:cnfStyle w:val="000001000000" w:firstRow="0" w:lastRow="0" w:firstColumn="0" w:lastColumn="0" w:oddVBand="0" w:evenVBand="1" w:oddHBand="0" w:evenHBand="0" w:firstRowFirstColumn="0" w:firstRowLastColumn="0" w:lastRowFirstColumn="0" w:lastRowLastColumn="0"/>
            <w:tcW w:w="3159" w:type="pct"/>
            <w:gridSpan w:val="2"/>
            <w:shd w:val="clear" w:color="auto" w:fill="auto"/>
            <w:noWrap/>
          </w:tcPr>
          <w:p w14:paraId="4A8C051C" w14:textId="77777777" w:rsidR="00A41C0C" w:rsidRPr="008827B7" w:rsidRDefault="00A41C0C" w:rsidP="001338DE">
            <w:pPr>
              <w:rPr>
                <w:rFonts w:asciiTheme="minorBidi" w:hAnsiTheme="minorBidi"/>
              </w:rPr>
            </w:pPr>
            <w:r w:rsidRPr="008827B7">
              <w:rPr>
                <w:rFonts w:asciiTheme="minorBidi" w:hAnsiTheme="minorBidi"/>
              </w:rPr>
              <w:t>Uwagi</w:t>
            </w:r>
          </w:p>
        </w:tc>
        <w:tc>
          <w:tcPr>
            <w:cnfStyle w:val="000010000000" w:firstRow="0" w:lastRow="0" w:firstColumn="0" w:lastColumn="0" w:oddVBand="1" w:evenVBand="0" w:oddHBand="0" w:evenHBand="0" w:firstRowFirstColumn="0" w:firstRowLastColumn="0" w:lastRowFirstColumn="0" w:lastRowLastColumn="0"/>
            <w:tcW w:w="1613" w:type="pct"/>
            <w:shd w:val="clear" w:color="auto" w:fill="auto"/>
            <w:noWrap/>
          </w:tcPr>
          <w:p w14:paraId="78ACD67D" w14:textId="77777777" w:rsidR="00A41C0C" w:rsidRPr="008827B7" w:rsidRDefault="00A41C0C" w:rsidP="001338DE">
            <w:pPr>
              <w:rPr>
                <w:rFonts w:asciiTheme="minorBidi" w:hAnsiTheme="minorBidi"/>
              </w:rPr>
            </w:pPr>
          </w:p>
        </w:tc>
      </w:tr>
      <w:tr w:rsidR="008827B7" w:rsidRPr="008827B7" w14:paraId="2073568B" w14:textId="77777777" w:rsidTr="001338DE">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auto"/>
            <w:noWrap/>
          </w:tcPr>
          <w:p w14:paraId="0370FBAA" w14:textId="77777777" w:rsidR="006C3C54" w:rsidRPr="008827B7" w:rsidRDefault="006C3C54" w:rsidP="001338DE">
            <w:pPr>
              <w:rPr>
                <w:rFonts w:asciiTheme="minorBidi" w:hAnsiTheme="minorBidi"/>
              </w:rPr>
            </w:pPr>
            <w:r w:rsidRPr="008827B7">
              <w:rPr>
                <w:rFonts w:asciiTheme="minorBidi" w:hAnsiTheme="minorBidi"/>
              </w:rPr>
              <w:t>II. Zestawienie informacji na temat realizacji działań naprawczych</w:t>
            </w:r>
          </w:p>
        </w:tc>
      </w:tr>
      <w:tr w:rsidR="008827B7" w:rsidRPr="008827B7" w14:paraId="565ECFA3" w14:textId="77777777" w:rsidTr="001338D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03CBC54D" w14:textId="77777777" w:rsidR="006C3C54" w:rsidRPr="008827B7" w:rsidRDefault="006C3C54" w:rsidP="001338DE">
            <w:pPr>
              <w:rPr>
                <w:rFonts w:asciiTheme="minorBidi" w:hAnsiTheme="minorBidi"/>
              </w:rPr>
            </w:pPr>
            <w:r w:rsidRPr="008827B7">
              <w:rPr>
                <w:rFonts w:asciiTheme="minorBidi" w:hAnsiTheme="minorBidi"/>
              </w:rPr>
              <w:t>Lp.</w:t>
            </w:r>
          </w:p>
        </w:tc>
        <w:tc>
          <w:tcPr>
            <w:cnfStyle w:val="000001000000" w:firstRow="0" w:lastRow="0" w:firstColumn="0" w:lastColumn="0" w:oddVBand="0" w:evenVBand="1" w:oddHBand="0" w:evenHBand="0" w:firstRowFirstColumn="0" w:firstRowLastColumn="0" w:lastRowFirstColumn="0" w:lastRowLastColumn="0"/>
            <w:tcW w:w="1672" w:type="pct"/>
            <w:shd w:val="clear" w:color="auto" w:fill="auto"/>
            <w:noWrap/>
          </w:tcPr>
          <w:p w14:paraId="3B5CD44B" w14:textId="77777777" w:rsidR="006C3C54" w:rsidRPr="008827B7" w:rsidRDefault="006C3C54" w:rsidP="001338DE">
            <w:pPr>
              <w:rPr>
                <w:rFonts w:asciiTheme="minorBidi" w:hAnsiTheme="minorBidi"/>
              </w:rPr>
            </w:pPr>
            <w:r w:rsidRPr="008827B7">
              <w:rPr>
                <w:rFonts w:asciiTheme="minorBidi" w:hAnsiTheme="minorBidi"/>
              </w:rPr>
              <w:t>Zawartość</w:t>
            </w:r>
          </w:p>
        </w:tc>
        <w:tc>
          <w:tcPr>
            <w:cnfStyle w:val="000010000000" w:firstRow="0" w:lastRow="0" w:firstColumn="0" w:lastColumn="0" w:oddVBand="1" w:evenVBand="0" w:oddHBand="0" w:evenHBand="0" w:firstRowFirstColumn="0" w:firstRowLastColumn="0" w:lastRowFirstColumn="0" w:lastRowLastColumn="0"/>
            <w:tcW w:w="3100" w:type="pct"/>
            <w:gridSpan w:val="2"/>
            <w:shd w:val="clear" w:color="auto" w:fill="auto"/>
            <w:noWrap/>
          </w:tcPr>
          <w:p w14:paraId="7349195C" w14:textId="77777777" w:rsidR="006C3C54" w:rsidRPr="008827B7" w:rsidRDefault="006C3C54" w:rsidP="001338DE">
            <w:pPr>
              <w:rPr>
                <w:rFonts w:asciiTheme="minorBidi" w:hAnsiTheme="minorBidi"/>
              </w:rPr>
            </w:pPr>
            <w:r w:rsidRPr="008827B7">
              <w:rPr>
                <w:rFonts w:asciiTheme="minorBidi" w:hAnsiTheme="minorBidi"/>
              </w:rPr>
              <w:t>Odpowiedź (działanie naprawcze nr 1)</w:t>
            </w:r>
          </w:p>
        </w:tc>
      </w:tr>
      <w:tr w:rsidR="008827B7" w:rsidRPr="008827B7" w14:paraId="48FE7DBA" w14:textId="77777777" w:rsidTr="001338DE">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0E508BBE" w14:textId="77777777" w:rsidR="006C3C54" w:rsidRPr="008827B7" w:rsidRDefault="006C3C54" w:rsidP="001338DE">
            <w:pPr>
              <w:rPr>
                <w:rFonts w:asciiTheme="minorBidi" w:hAnsiTheme="minorBidi"/>
              </w:rPr>
            </w:pPr>
            <w:r w:rsidRPr="008827B7">
              <w:rPr>
                <w:rFonts w:asciiTheme="minorBidi" w:hAnsiTheme="minorBidi"/>
              </w:rPr>
              <w:t>1.</w:t>
            </w:r>
          </w:p>
        </w:tc>
        <w:tc>
          <w:tcPr>
            <w:cnfStyle w:val="000001000000" w:firstRow="0" w:lastRow="0" w:firstColumn="0" w:lastColumn="0" w:oddVBand="0" w:evenVBand="1" w:oddHBand="0" w:evenHBand="0" w:firstRowFirstColumn="0" w:firstRowLastColumn="0" w:lastRowFirstColumn="0" w:lastRowLastColumn="0"/>
            <w:tcW w:w="1672" w:type="pct"/>
            <w:shd w:val="clear" w:color="auto" w:fill="auto"/>
            <w:noWrap/>
          </w:tcPr>
          <w:p w14:paraId="430D9E3D" w14:textId="77777777" w:rsidR="006C3C54" w:rsidRPr="008827B7" w:rsidRDefault="006C3C54" w:rsidP="001338DE">
            <w:pPr>
              <w:rPr>
                <w:rFonts w:asciiTheme="minorBidi" w:hAnsiTheme="minorBidi"/>
              </w:rPr>
            </w:pPr>
            <w:r w:rsidRPr="008827B7">
              <w:rPr>
                <w:rFonts w:asciiTheme="minorBidi" w:hAnsiTheme="minorBidi"/>
              </w:rPr>
              <w:t>Kod działania naprawczego</w:t>
            </w:r>
          </w:p>
        </w:tc>
        <w:tc>
          <w:tcPr>
            <w:cnfStyle w:val="000010000000" w:firstRow="0" w:lastRow="0" w:firstColumn="0" w:lastColumn="0" w:oddVBand="1" w:evenVBand="0" w:oddHBand="0" w:evenHBand="0" w:firstRowFirstColumn="0" w:firstRowLastColumn="0" w:lastRowFirstColumn="0" w:lastRowLastColumn="0"/>
            <w:tcW w:w="3100" w:type="pct"/>
            <w:gridSpan w:val="2"/>
            <w:shd w:val="clear" w:color="auto" w:fill="auto"/>
            <w:noWrap/>
          </w:tcPr>
          <w:p w14:paraId="7C7C560F" w14:textId="77777777" w:rsidR="006C3C54" w:rsidRPr="008827B7" w:rsidRDefault="006C3C54" w:rsidP="001338DE">
            <w:pPr>
              <w:rPr>
                <w:rFonts w:asciiTheme="minorBidi" w:hAnsiTheme="minorBidi"/>
              </w:rPr>
            </w:pPr>
            <w:proofErr w:type="spellStart"/>
            <w:r w:rsidRPr="008827B7">
              <w:rPr>
                <w:rFonts w:asciiTheme="minorBidi" w:hAnsiTheme="minorBidi"/>
              </w:rPr>
              <w:t>MRzOeUa</w:t>
            </w:r>
            <w:proofErr w:type="spellEnd"/>
          </w:p>
        </w:tc>
      </w:tr>
      <w:tr w:rsidR="008827B7" w:rsidRPr="008827B7" w14:paraId="53A7EC7B" w14:textId="77777777" w:rsidTr="001338D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662A2135" w14:textId="77777777" w:rsidR="006C3C54" w:rsidRPr="008827B7" w:rsidRDefault="006C3C54" w:rsidP="001338DE">
            <w:pPr>
              <w:rPr>
                <w:rFonts w:asciiTheme="minorBidi" w:hAnsiTheme="minorBidi"/>
              </w:rPr>
            </w:pPr>
            <w:r w:rsidRPr="008827B7">
              <w:rPr>
                <w:rFonts w:asciiTheme="minorBidi" w:hAnsiTheme="minorBidi"/>
              </w:rPr>
              <w:t>2.</w:t>
            </w:r>
          </w:p>
        </w:tc>
        <w:tc>
          <w:tcPr>
            <w:cnfStyle w:val="000001000000" w:firstRow="0" w:lastRow="0" w:firstColumn="0" w:lastColumn="0" w:oddVBand="0" w:evenVBand="1" w:oddHBand="0" w:evenHBand="0" w:firstRowFirstColumn="0" w:firstRowLastColumn="0" w:lastRowFirstColumn="0" w:lastRowLastColumn="0"/>
            <w:tcW w:w="1672" w:type="pct"/>
            <w:shd w:val="clear" w:color="auto" w:fill="auto"/>
            <w:noWrap/>
          </w:tcPr>
          <w:p w14:paraId="7948E9E2" w14:textId="77777777" w:rsidR="006C3C54" w:rsidRPr="008827B7" w:rsidRDefault="006C3C54" w:rsidP="001338DE">
            <w:pPr>
              <w:rPr>
                <w:rFonts w:asciiTheme="minorBidi" w:hAnsiTheme="minorBidi"/>
              </w:rPr>
            </w:pPr>
            <w:r w:rsidRPr="008827B7">
              <w:rPr>
                <w:rFonts w:asciiTheme="minorBidi" w:hAnsiTheme="minorBidi"/>
              </w:rPr>
              <w:t>Tytuł</w:t>
            </w:r>
          </w:p>
        </w:tc>
        <w:tc>
          <w:tcPr>
            <w:cnfStyle w:val="000010000000" w:firstRow="0" w:lastRow="0" w:firstColumn="0" w:lastColumn="0" w:oddVBand="1" w:evenVBand="0" w:oddHBand="0" w:evenHBand="0" w:firstRowFirstColumn="0" w:firstRowLastColumn="0" w:lastRowFirstColumn="0" w:lastRowLastColumn="0"/>
            <w:tcW w:w="3100" w:type="pct"/>
            <w:gridSpan w:val="2"/>
            <w:shd w:val="clear" w:color="auto" w:fill="auto"/>
            <w:noWrap/>
          </w:tcPr>
          <w:p w14:paraId="7D417810" w14:textId="77777777" w:rsidR="006C3C54" w:rsidRPr="008827B7" w:rsidRDefault="006C3C54" w:rsidP="001338DE">
            <w:pPr>
              <w:rPr>
                <w:rFonts w:asciiTheme="minorBidi" w:hAnsiTheme="minorBidi"/>
              </w:rPr>
            </w:pPr>
            <w:r w:rsidRPr="008827B7">
              <w:rPr>
                <w:rFonts w:asciiTheme="minorBidi" w:hAnsiTheme="minorBidi"/>
              </w:rPr>
              <w:t>Ograniczanie emisji zanieczyszczeń do powietrza z ogrzewania indywidualnego</w:t>
            </w:r>
          </w:p>
        </w:tc>
      </w:tr>
      <w:tr w:rsidR="008827B7" w:rsidRPr="008827B7" w14:paraId="1A75BFD3" w14:textId="77777777" w:rsidTr="001338DE">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6C280F76" w14:textId="77777777" w:rsidR="006C3C54" w:rsidRPr="008827B7" w:rsidRDefault="006C3C54" w:rsidP="001338DE">
            <w:pPr>
              <w:rPr>
                <w:rFonts w:asciiTheme="minorBidi" w:hAnsiTheme="minorBidi"/>
              </w:rPr>
            </w:pPr>
            <w:r w:rsidRPr="008827B7">
              <w:rPr>
                <w:rFonts w:asciiTheme="minorBidi" w:hAnsiTheme="minorBidi"/>
              </w:rPr>
              <w:t>3.</w:t>
            </w:r>
          </w:p>
        </w:tc>
        <w:tc>
          <w:tcPr>
            <w:cnfStyle w:val="000001000000" w:firstRow="0" w:lastRow="0" w:firstColumn="0" w:lastColumn="0" w:oddVBand="0" w:evenVBand="1" w:oddHBand="0" w:evenHBand="0" w:firstRowFirstColumn="0" w:firstRowLastColumn="0" w:lastRowFirstColumn="0" w:lastRowLastColumn="0"/>
            <w:tcW w:w="1672" w:type="pct"/>
            <w:shd w:val="clear" w:color="auto" w:fill="auto"/>
            <w:noWrap/>
          </w:tcPr>
          <w:p w14:paraId="57E60778" w14:textId="77777777" w:rsidR="006C3C54" w:rsidRPr="008827B7" w:rsidRDefault="006C3C54" w:rsidP="001338DE">
            <w:pPr>
              <w:rPr>
                <w:rFonts w:asciiTheme="minorBidi" w:hAnsiTheme="minorBidi"/>
              </w:rPr>
            </w:pPr>
            <w:r w:rsidRPr="008827B7">
              <w:rPr>
                <w:rFonts w:asciiTheme="minorBidi" w:hAnsiTheme="minorBidi"/>
              </w:rPr>
              <w:t>Kod sytuacji przekroczenia</w:t>
            </w:r>
          </w:p>
        </w:tc>
        <w:tc>
          <w:tcPr>
            <w:cnfStyle w:val="000010000000" w:firstRow="0" w:lastRow="0" w:firstColumn="0" w:lastColumn="0" w:oddVBand="1" w:evenVBand="0" w:oddHBand="0" w:evenHBand="0" w:firstRowFirstColumn="0" w:firstRowLastColumn="0" w:lastRowFirstColumn="0" w:lastRowLastColumn="0"/>
            <w:tcW w:w="3100" w:type="pct"/>
            <w:gridSpan w:val="2"/>
            <w:shd w:val="clear" w:color="auto" w:fill="auto"/>
            <w:noWrap/>
          </w:tcPr>
          <w:p w14:paraId="2EB96C1F" w14:textId="77777777" w:rsidR="006C3C54" w:rsidRPr="008827B7" w:rsidRDefault="006C3C54" w:rsidP="001338DE">
            <w:pPr>
              <w:rPr>
                <w:rFonts w:asciiTheme="minorBidi" w:hAnsiTheme="minorBidi"/>
              </w:rPr>
            </w:pPr>
            <w:r w:rsidRPr="008827B7">
              <w:rPr>
                <w:rFonts w:asciiTheme="minorBidi" w:hAnsiTheme="minorBidi"/>
              </w:rPr>
              <w:t>Pk18mRzPM10d01 Pk18mRzPM2,5a01 Pk18mRzB(a)Pa01</w:t>
            </w:r>
          </w:p>
        </w:tc>
      </w:tr>
      <w:tr w:rsidR="008827B7" w:rsidRPr="008827B7" w14:paraId="1A8E852C" w14:textId="77777777" w:rsidTr="001338D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324CBDF9" w14:textId="77777777" w:rsidR="006C3C54" w:rsidRPr="008827B7" w:rsidRDefault="006C3C54" w:rsidP="001338DE">
            <w:pPr>
              <w:rPr>
                <w:rFonts w:asciiTheme="minorBidi" w:hAnsiTheme="minorBidi"/>
              </w:rPr>
            </w:pPr>
            <w:r w:rsidRPr="008827B7">
              <w:rPr>
                <w:rFonts w:asciiTheme="minorBidi" w:hAnsiTheme="minorBidi"/>
              </w:rPr>
              <w:t>4.</w:t>
            </w:r>
          </w:p>
        </w:tc>
        <w:tc>
          <w:tcPr>
            <w:cnfStyle w:val="000001000000" w:firstRow="0" w:lastRow="0" w:firstColumn="0" w:lastColumn="0" w:oddVBand="0" w:evenVBand="1" w:oddHBand="0" w:evenHBand="0" w:firstRowFirstColumn="0" w:firstRowLastColumn="0" w:lastRowFirstColumn="0" w:lastRowLastColumn="0"/>
            <w:tcW w:w="1672" w:type="pct"/>
            <w:shd w:val="clear" w:color="auto" w:fill="auto"/>
            <w:noWrap/>
          </w:tcPr>
          <w:p w14:paraId="4520B566" w14:textId="77777777" w:rsidR="006C3C54" w:rsidRPr="008827B7" w:rsidRDefault="006C3C54" w:rsidP="001338DE">
            <w:pPr>
              <w:rPr>
                <w:rFonts w:asciiTheme="minorBidi" w:hAnsiTheme="minorBidi"/>
              </w:rPr>
            </w:pPr>
            <w:r w:rsidRPr="008827B7">
              <w:rPr>
                <w:rFonts w:asciiTheme="minorBidi" w:hAnsiTheme="minorBidi"/>
              </w:rPr>
              <w:t>Opis</w:t>
            </w:r>
          </w:p>
        </w:tc>
        <w:tc>
          <w:tcPr>
            <w:cnfStyle w:val="000010000000" w:firstRow="0" w:lastRow="0" w:firstColumn="0" w:lastColumn="0" w:oddVBand="1" w:evenVBand="0" w:oddHBand="0" w:evenHBand="0" w:firstRowFirstColumn="0" w:firstRowLastColumn="0" w:lastRowFirstColumn="0" w:lastRowLastColumn="0"/>
            <w:tcW w:w="3100" w:type="pct"/>
            <w:gridSpan w:val="2"/>
            <w:shd w:val="clear" w:color="auto" w:fill="auto"/>
            <w:noWrap/>
          </w:tcPr>
          <w:p w14:paraId="12DBEFE3" w14:textId="77777777" w:rsidR="006C3C54" w:rsidRPr="008827B7" w:rsidRDefault="006C3C54" w:rsidP="001338DE">
            <w:pPr>
              <w:rPr>
                <w:rFonts w:asciiTheme="minorBidi" w:hAnsiTheme="minorBidi"/>
              </w:rPr>
            </w:pPr>
            <w:r w:rsidRPr="008827B7">
              <w:rPr>
                <w:rFonts w:asciiTheme="minorBidi" w:hAnsiTheme="minorBidi"/>
              </w:rPr>
              <w:t xml:space="preserve">Podstawowe działanie zmierzające do obniżenia stężeń zanieczyszczeń na terenie strefy miasto Rzeszów przez zmianę sposobu ogrzewania w lokalach ogrzewanych indywidualnie </w:t>
            </w:r>
            <w:proofErr w:type="spellStart"/>
            <w:r w:rsidRPr="008827B7">
              <w:rPr>
                <w:rFonts w:asciiTheme="minorBidi" w:hAnsiTheme="minorBidi"/>
              </w:rPr>
              <w:t>niskosprawnymi</w:t>
            </w:r>
            <w:proofErr w:type="spellEnd"/>
            <w:r w:rsidRPr="008827B7">
              <w:rPr>
                <w:rFonts w:asciiTheme="minorBidi" w:hAnsiTheme="minorBidi"/>
              </w:rPr>
              <w:t xml:space="preserve"> kotłami lub piecami na paliwo stałe. Likwidacja ogrzewania indywidualnego </w:t>
            </w:r>
            <w:r w:rsidRPr="008827B7">
              <w:rPr>
                <w:rFonts w:asciiTheme="minorBidi" w:hAnsiTheme="minorBidi"/>
              </w:rPr>
              <w:lastRenderedPageBreak/>
              <w:t xml:space="preserve">wykorzystującego paliwo stałe i zastąpienia go ogrzewaniem </w:t>
            </w:r>
            <w:proofErr w:type="spellStart"/>
            <w:r w:rsidRPr="008827B7">
              <w:rPr>
                <w:rFonts w:asciiTheme="minorBidi" w:hAnsiTheme="minorBidi"/>
              </w:rPr>
              <w:t>bezemisyjnym</w:t>
            </w:r>
            <w:proofErr w:type="spellEnd"/>
            <w:r w:rsidRPr="008827B7">
              <w:rPr>
                <w:rFonts w:asciiTheme="minorBidi" w:hAnsiTheme="minorBidi"/>
              </w:rPr>
              <w:t xml:space="preserve"> lub niskoemisyjnym.</w:t>
            </w:r>
          </w:p>
        </w:tc>
      </w:tr>
      <w:tr w:rsidR="008827B7" w:rsidRPr="008827B7" w14:paraId="18D9ED0B" w14:textId="77777777" w:rsidTr="001338DE">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6897BB2E" w14:textId="77777777" w:rsidR="006C3C54" w:rsidRPr="008827B7" w:rsidRDefault="006C3C54" w:rsidP="001338DE">
            <w:pPr>
              <w:rPr>
                <w:rFonts w:asciiTheme="minorBidi" w:hAnsiTheme="minorBidi"/>
              </w:rPr>
            </w:pPr>
            <w:r w:rsidRPr="008827B7">
              <w:rPr>
                <w:rFonts w:asciiTheme="minorBidi" w:hAnsiTheme="minorBidi"/>
              </w:rPr>
              <w:lastRenderedPageBreak/>
              <w:t>5.</w:t>
            </w:r>
          </w:p>
        </w:tc>
        <w:tc>
          <w:tcPr>
            <w:cnfStyle w:val="000001000000" w:firstRow="0" w:lastRow="0" w:firstColumn="0" w:lastColumn="0" w:oddVBand="0" w:evenVBand="1" w:oddHBand="0" w:evenHBand="0" w:firstRowFirstColumn="0" w:firstRowLastColumn="0" w:lastRowFirstColumn="0" w:lastRowLastColumn="0"/>
            <w:tcW w:w="1672" w:type="pct"/>
            <w:shd w:val="clear" w:color="auto" w:fill="auto"/>
            <w:noWrap/>
          </w:tcPr>
          <w:p w14:paraId="1FF4B785" w14:textId="77777777" w:rsidR="006C3C54" w:rsidRPr="008827B7" w:rsidRDefault="006C3C54" w:rsidP="001338DE">
            <w:pPr>
              <w:rPr>
                <w:rFonts w:asciiTheme="minorBidi" w:hAnsiTheme="minorBidi"/>
              </w:rPr>
            </w:pPr>
            <w:r w:rsidRPr="008827B7">
              <w:rPr>
                <w:rFonts w:asciiTheme="minorBidi" w:hAnsiTheme="minorBidi"/>
              </w:rPr>
              <w:t>Nazwa i kod strefy</w:t>
            </w:r>
          </w:p>
        </w:tc>
        <w:tc>
          <w:tcPr>
            <w:cnfStyle w:val="000010000000" w:firstRow="0" w:lastRow="0" w:firstColumn="0" w:lastColumn="0" w:oddVBand="1" w:evenVBand="0" w:oddHBand="0" w:evenHBand="0" w:firstRowFirstColumn="0" w:firstRowLastColumn="0" w:lastRowFirstColumn="0" w:lastRowLastColumn="0"/>
            <w:tcW w:w="3100" w:type="pct"/>
            <w:gridSpan w:val="2"/>
            <w:shd w:val="clear" w:color="auto" w:fill="auto"/>
            <w:noWrap/>
          </w:tcPr>
          <w:p w14:paraId="0A311AB3" w14:textId="77777777" w:rsidR="006C3C54" w:rsidRPr="008827B7" w:rsidRDefault="006C3C54" w:rsidP="001338DE">
            <w:pPr>
              <w:rPr>
                <w:rFonts w:asciiTheme="minorBidi" w:hAnsiTheme="minorBidi"/>
              </w:rPr>
            </w:pPr>
            <w:r w:rsidRPr="008827B7">
              <w:rPr>
                <w:rFonts w:asciiTheme="minorBidi" w:hAnsiTheme="minorBidi"/>
              </w:rPr>
              <w:t>miasto Rzeszów PL1801</w:t>
            </w:r>
          </w:p>
        </w:tc>
      </w:tr>
      <w:tr w:rsidR="008827B7" w:rsidRPr="008827B7" w14:paraId="0FC35F90" w14:textId="77777777" w:rsidTr="001338D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7B677252" w14:textId="77777777" w:rsidR="006C3C54" w:rsidRPr="008827B7" w:rsidRDefault="006C3C54" w:rsidP="001338DE">
            <w:pPr>
              <w:rPr>
                <w:rFonts w:asciiTheme="minorBidi" w:hAnsiTheme="minorBidi"/>
              </w:rPr>
            </w:pPr>
            <w:r w:rsidRPr="008827B7">
              <w:rPr>
                <w:rFonts w:asciiTheme="minorBidi" w:hAnsiTheme="minorBidi"/>
              </w:rPr>
              <w:t>6.</w:t>
            </w:r>
          </w:p>
        </w:tc>
        <w:tc>
          <w:tcPr>
            <w:cnfStyle w:val="000001000000" w:firstRow="0" w:lastRow="0" w:firstColumn="0" w:lastColumn="0" w:oddVBand="0" w:evenVBand="1" w:oddHBand="0" w:evenHBand="0" w:firstRowFirstColumn="0" w:firstRowLastColumn="0" w:lastRowFirstColumn="0" w:lastRowLastColumn="0"/>
            <w:tcW w:w="1672" w:type="pct"/>
            <w:shd w:val="clear" w:color="auto" w:fill="auto"/>
            <w:noWrap/>
          </w:tcPr>
          <w:p w14:paraId="4A999DE3" w14:textId="77777777" w:rsidR="006C3C54" w:rsidRPr="008827B7" w:rsidRDefault="006C3C54" w:rsidP="001338DE">
            <w:pPr>
              <w:rPr>
                <w:rFonts w:asciiTheme="minorBidi" w:hAnsiTheme="minorBidi"/>
              </w:rPr>
            </w:pPr>
            <w:r w:rsidRPr="008827B7">
              <w:rPr>
                <w:rFonts w:asciiTheme="minorBidi" w:hAnsiTheme="minorBidi"/>
              </w:rPr>
              <w:t>Obszar</w:t>
            </w:r>
          </w:p>
        </w:tc>
        <w:tc>
          <w:tcPr>
            <w:cnfStyle w:val="000010000000" w:firstRow="0" w:lastRow="0" w:firstColumn="0" w:lastColumn="0" w:oddVBand="1" w:evenVBand="0" w:oddHBand="0" w:evenHBand="0" w:firstRowFirstColumn="0" w:firstRowLastColumn="0" w:lastRowFirstColumn="0" w:lastRowLastColumn="0"/>
            <w:tcW w:w="3100" w:type="pct"/>
            <w:gridSpan w:val="2"/>
            <w:shd w:val="clear" w:color="auto" w:fill="auto"/>
            <w:noWrap/>
          </w:tcPr>
          <w:p w14:paraId="024AEF1A" w14:textId="77777777" w:rsidR="006C3C54" w:rsidRPr="008827B7" w:rsidRDefault="006C3C54" w:rsidP="001338DE">
            <w:pPr>
              <w:rPr>
                <w:rFonts w:asciiTheme="minorBidi" w:hAnsiTheme="minorBidi"/>
              </w:rPr>
            </w:pPr>
            <w:r w:rsidRPr="008827B7">
              <w:rPr>
                <w:rFonts w:asciiTheme="minorBidi" w:hAnsiTheme="minorBidi"/>
              </w:rPr>
              <w:t>gmina miejska Rzeszów</w:t>
            </w:r>
          </w:p>
        </w:tc>
      </w:tr>
      <w:tr w:rsidR="008827B7" w:rsidRPr="008827B7" w14:paraId="2B918AEC" w14:textId="77777777" w:rsidTr="001338DE">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5535C3BF" w14:textId="77777777" w:rsidR="006C3C54" w:rsidRPr="008827B7" w:rsidRDefault="006C3C54" w:rsidP="001338DE">
            <w:pPr>
              <w:rPr>
                <w:rFonts w:asciiTheme="minorBidi" w:hAnsiTheme="minorBidi"/>
              </w:rPr>
            </w:pPr>
            <w:r w:rsidRPr="008827B7">
              <w:rPr>
                <w:rFonts w:asciiTheme="minorBidi" w:hAnsiTheme="minorBidi"/>
              </w:rPr>
              <w:t>7.</w:t>
            </w:r>
          </w:p>
        </w:tc>
        <w:tc>
          <w:tcPr>
            <w:cnfStyle w:val="000001000000" w:firstRow="0" w:lastRow="0" w:firstColumn="0" w:lastColumn="0" w:oddVBand="0" w:evenVBand="1" w:oddHBand="0" w:evenHBand="0" w:firstRowFirstColumn="0" w:firstRowLastColumn="0" w:lastRowFirstColumn="0" w:lastRowLastColumn="0"/>
            <w:tcW w:w="1672" w:type="pct"/>
            <w:shd w:val="clear" w:color="auto" w:fill="auto"/>
            <w:noWrap/>
          </w:tcPr>
          <w:p w14:paraId="0AA35C38" w14:textId="77777777" w:rsidR="006C3C54" w:rsidRPr="008827B7" w:rsidRDefault="006C3C54" w:rsidP="001338DE">
            <w:pPr>
              <w:rPr>
                <w:rFonts w:asciiTheme="minorBidi" w:hAnsiTheme="minorBidi"/>
              </w:rPr>
            </w:pPr>
            <w:r w:rsidRPr="008827B7">
              <w:rPr>
                <w:rFonts w:asciiTheme="minorBidi" w:hAnsiTheme="minorBidi"/>
              </w:rPr>
              <w:t>Termin zastosowania</w:t>
            </w:r>
          </w:p>
        </w:tc>
        <w:tc>
          <w:tcPr>
            <w:cnfStyle w:val="000010000000" w:firstRow="0" w:lastRow="0" w:firstColumn="0" w:lastColumn="0" w:oddVBand="1" w:evenVBand="0" w:oddHBand="0" w:evenHBand="0" w:firstRowFirstColumn="0" w:firstRowLastColumn="0" w:lastRowFirstColumn="0" w:lastRowLastColumn="0"/>
            <w:tcW w:w="3100" w:type="pct"/>
            <w:gridSpan w:val="2"/>
            <w:shd w:val="clear" w:color="auto" w:fill="auto"/>
            <w:noWrap/>
          </w:tcPr>
          <w:p w14:paraId="38157E0D" w14:textId="77777777" w:rsidR="006C3C54" w:rsidRPr="008827B7" w:rsidRDefault="006C3C54" w:rsidP="001338DE">
            <w:pPr>
              <w:rPr>
                <w:rFonts w:asciiTheme="minorBidi" w:hAnsiTheme="minorBidi"/>
              </w:rPr>
            </w:pPr>
            <w:r w:rsidRPr="008827B7">
              <w:rPr>
                <w:rFonts w:asciiTheme="minorBidi" w:hAnsiTheme="minorBidi"/>
              </w:rPr>
              <w:t>2023</w:t>
            </w:r>
          </w:p>
        </w:tc>
      </w:tr>
      <w:tr w:rsidR="008827B7" w:rsidRPr="008827B7" w14:paraId="3A0F16A0" w14:textId="77777777" w:rsidTr="001338D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098B3D2E" w14:textId="77777777" w:rsidR="006C3C54" w:rsidRPr="008827B7" w:rsidRDefault="006C3C54" w:rsidP="001338DE">
            <w:pPr>
              <w:rPr>
                <w:rFonts w:asciiTheme="minorBidi" w:hAnsiTheme="minorBidi"/>
              </w:rPr>
            </w:pPr>
            <w:r w:rsidRPr="008827B7">
              <w:rPr>
                <w:rFonts w:asciiTheme="minorBidi" w:hAnsiTheme="minorBidi"/>
              </w:rPr>
              <w:t>8.</w:t>
            </w:r>
          </w:p>
        </w:tc>
        <w:tc>
          <w:tcPr>
            <w:cnfStyle w:val="000001000000" w:firstRow="0" w:lastRow="0" w:firstColumn="0" w:lastColumn="0" w:oddVBand="0" w:evenVBand="1" w:oddHBand="0" w:evenHBand="0" w:firstRowFirstColumn="0" w:firstRowLastColumn="0" w:lastRowFirstColumn="0" w:lastRowLastColumn="0"/>
            <w:tcW w:w="1672" w:type="pct"/>
            <w:shd w:val="clear" w:color="auto" w:fill="auto"/>
            <w:noWrap/>
          </w:tcPr>
          <w:p w14:paraId="3DB6BF17" w14:textId="77777777" w:rsidR="006C3C54" w:rsidRPr="008827B7" w:rsidRDefault="006C3C54" w:rsidP="001338DE">
            <w:pPr>
              <w:rPr>
                <w:rFonts w:asciiTheme="minorBidi" w:hAnsiTheme="minorBidi"/>
              </w:rPr>
            </w:pPr>
            <w:r w:rsidRPr="008827B7">
              <w:rPr>
                <w:rFonts w:asciiTheme="minorBidi" w:hAnsiTheme="minorBidi"/>
              </w:rPr>
              <w:t>Stan zaawansowania realizacji działania naprawczego w odniesieniu do wartości zaplanowanej do wykonania w danym roku sprawozdawczym</w:t>
            </w:r>
          </w:p>
        </w:tc>
        <w:tc>
          <w:tcPr>
            <w:cnfStyle w:val="000010000000" w:firstRow="0" w:lastRow="0" w:firstColumn="0" w:lastColumn="0" w:oddVBand="1" w:evenVBand="0" w:oddHBand="0" w:evenHBand="0" w:firstRowFirstColumn="0" w:firstRowLastColumn="0" w:lastRowFirstColumn="0" w:lastRowLastColumn="0"/>
            <w:tcW w:w="3100" w:type="pct"/>
            <w:gridSpan w:val="2"/>
            <w:shd w:val="clear" w:color="auto" w:fill="auto"/>
            <w:noWrap/>
          </w:tcPr>
          <w:p w14:paraId="26CDA3BB" w14:textId="77777777" w:rsidR="006C3C54" w:rsidRPr="008827B7" w:rsidRDefault="006C3C54" w:rsidP="001338DE">
            <w:pPr>
              <w:rPr>
                <w:rFonts w:asciiTheme="minorBidi" w:hAnsiTheme="minorBidi"/>
              </w:rPr>
            </w:pPr>
            <w:r w:rsidRPr="008827B7">
              <w:rPr>
                <w:rFonts w:asciiTheme="minorBidi" w:hAnsiTheme="minorBidi"/>
              </w:rPr>
              <w:t>69,20%</w:t>
            </w:r>
          </w:p>
        </w:tc>
      </w:tr>
      <w:tr w:rsidR="008827B7" w:rsidRPr="008827B7" w14:paraId="5750C17A" w14:textId="77777777" w:rsidTr="001338DE">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6FE3BBDC" w14:textId="77777777" w:rsidR="006C3C54" w:rsidRPr="008827B7" w:rsidRDefault="006C3C54" w:rsidP="001338DE">
            <w:pPr>
              <w:rPr>
                <w:rFonts w:asciiTheme="minorBidi" w:hAnsiTheme="minorBidi"/>
              </w:rPr>
            </w:pPr>
            <w:r w:rsidRPr="008827B7">
              <w:rPr>
                <w:rFonts w:asciiTheme="minorBidi" w:hAnsiTheme="minorBidi"/>
              </w:rPr>
              <w:t>9.</w:t>
            </w:r>
          </w:p>
        </w:tc>
        <w:tc>
          <w:tcPr>
            <w:cnfStyle w:val="000001000000" w:firstRow="0" w:lastRow="0" w:firstColumn="0" w:lastColumn="0" w:oddVBand="0" w:evenVBand="1" w:oddHBand="0" w:evenHBand="0" w:firstRowFirstColumn="0" w:firstRowLastColumn="0" w:lastRowFirstColumn="0" w:lastRowLastColumn="0"/>
            <w:tcW w:w="1672" w:type="pct"/>
            <w:shd w:val="clear" w:color="auto" w:fill="auto"/>
            <w:noWrap/>
          </w:tcPr>
          <w:p w14:paraId="0EAAC88F" w14:textId="77777777" w:rsidR="006C3C54" w:rsidRPr="008827B7" w:rsidRDefault="006C3C54" w:rsidP="001338DE">
            <w:pPr>
              <w:rPr>
                <w:rFonts w:asciiTheme="minorBidi" w:hAnsiTheme="minorBidi"/>
              </w:rPr>
            </w:pPr>
            <w:r w:rsidRPr="008827B7">
              <w:rPr>
                <w:rFonts w:asciiTheme="minorBidi" w:hAnsiTheme="minorBidi"/>
              </w:rPr>
              <w:t>Skala czasowa osiągnięcia redukcji stężenia</w:t>
            </w:r>
          </w:p>
        </w:tc>
        <w:tc>
          <w:tcPr>
            <w:cnfStyle w:val="000010000000" w:firstRow="0" w:lastRow="0" w:firstColumn="0" w:lastColumn="0" w:oddVBand="1" w:evenVBand="0" w:oddHBand="0" w:evenHBand="0" w:firstRowFirstColumn="0" w:firstRowLastColumn="0" w:lastRowFirstColumn="0" w:lastRowLastColumn="0"/>
            <w:tcW w:w="3100" w:type="pct"/>
            <w:gridSpan w:val="2"/>
            <w:shd w:val="clear" w:color="auto" w:fill="auto"/>
            <w:noWrap/>
          </w:tcPr>
          <w:p w14:paraId="48DCBD23" w14:textId="77777777" w:rsidR="006C3C54" w:rsidRPr="008827B7" w:rsidRDefault="006C3C54" w:rsidP="001338DE">
            <w:pPr>
              <w:rPr>
                <w:rFonts w:asciiTheme="minorBidi" w:hAnsiTheme="minorBidi"/>
              </w:rPr>
            </w:pPr>
            <w:r w:rsidRPr="008827B7">
              <w:rPr>
                <w:rFonts w:asciiTheme="minorBidi" w:hAnsiTheme="minorBidi"/>
              </w:rPr>
              <w:t>C: długoterminowy (4-6 lat)</w:t>
            </w:r>
          </w:p>
        </w:tc>
      </w:tr>
      <w:tr w:rsidR="008827B7" w:rsidRPr="008827B7" w14:paraId="29419E43" w14:textId="77777777" w:rsidTr="001338D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501B5663" w14:textId="77777777" w:rsidR="006C3C54" w:rsidRPr="008827B7" w:rsidRDefault="006C3C54" w:rsidP="001338DE">
            <w:pPr>
              <w:rPr>
                <w:rFonts w:asciiTheme="minorBidi" w:hAnsiTheme="minorBidi"/>
              </w:rPr>
            </w:pPr>
            <w:r w:rsidRPr="008827B7">
              <w:rPr>
                <w:rFonts w:asciiTheme="minorBidi" w:hAnsiTheme="minorBidi"/>
              </w:rPr>
              <w:t>10.</w:t>
            </w:r>
          </w:p>
        </w:tc>
        <w:tc>
          <w:tcPr>
            <w:cnfStyle w:val="000001000000" w:firstRow="0" w:lastRow="0" w:firstColumn="0" w:lastColumn="0" w:oddVBand="0" w:evenVBand="1" w:oddHBand="0" w:evenHBand="0" w:firstRowFirstColumn="0" w:firstRowLastColumn="0" w:lastRowFirstColumn="0" w:lastRowLastColumn="0"/>
            <w:tcW w:w="1672" w:type="pct"/>
            <w:shd w:val="clear" w:color="auto" w:fill="auto"/>
            <w:noWrap/>
          </w:tcPr>
          <w:p w14:paraId="43CDF17A" w14:textId="77777777" w:rsidR="006C3C54" w:rsidRPr="008827B7" w:rsidRDefault="006C3C54" w:rsidP="001338DE">
            <w:pPr>
              <w:rPr>
                <w:rFonts w:asciiTheme="minorBidi" w:hAnsiTheme="minorBidi"/>
              </w:rPr>
            </w:pPr>
            <w:r w:rsidRPr="008827B7">
              <w:rPr>
                <w:rFonts w:asciiTheme="minorBidi" w:hAnsiTheme="minorBidi"/>
              </w:rPr>
              <w:t>Kategoria źródeł emisji, której dotyczy działanie naprawcze</w:t>
            </w:r>
          </w:p>
        </w:tc>
        <w:tc>
          <w:tcPr>
            <w:cnfStyle w:val="000010000000" w:firstRow="0" w:lastRow="0" w:firstColumn="0" w:lastColumn="0" w:oddVBand="1" w:evenVBand="0" w:oddHBand="0" w:evenHBand="0" w:firstRowFirstColumn="0" w:firstRowLastColumn="0" w:lastRowFirstColumn="0" w:lastRowLastColumn="0"/>
            <w:tcW w:w="3100" w:type="pct"/>
            <w:gridSpan w:val="2"/>
            <w:shd w:val="clear" w:color="auto" w:fill="auto"/>
            <w:noWrap/>
          </w:tcPr>
          <w:p w14:paraId="4EB5A32C" w14:textId="77777777" w:rsidR="006C3C54" w:rsidRPr="008827B7" w:rsidRDefault="006C3C54" w:rsidP="001338DE">
            <w:pPr>
              <w:rPr>
                <w:rFonts w:asciiTheme="minorBidi" w:hAnsiTheme="minorBidi"/>
              </w:rPr>
            </w:pPr>
            <w:r w:rsidRPr="008827B7">
              <w:rPr>
                <w:rFonts w:asciiTheme="minorBidi" w:hAnsiTheme="minorBidi"/>
              </w:rPr>
              <w:t>D: źródła związane z handlem i mieszkalnictwem</w:t>
            </w:r>
          </w:p>
        </w:tc>
      </w:tr>
      <w:tr w:rsidR="008827B7" w:rsidRPr="008827B7" w14:paraId="5F2568EE" w14:textId="77777777" w:rsidTr="001338DE">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55612A8F" w14:textId="77777777" w:rsidR="006C3C54" w:rsidRPr="008827B7" w:rsidRDefault="006C3C54" w:rsidP="001338DE">
            <w:pPr>
              <w:rPr>
                <w:rFonts w:asciiTheme="minorBidi" w:hAnsiTheme="minorBidi"/>
              </w:rPr>
            </w:pPr>
            <w:r w:rsidRPr="008827B7">
              <w:rPr>
                <w:rFonts w:asciiTheme="minorBidi" w:hAnsiTheme="minorBidi"/>
              </w:rPr>
              <w:t>11.</w:t>
            </w:r>
          </w:p>
        </w:tc>
        <w:tc>
          <w:tcPr>
            <w:cnfStyle w:val="000001000000" w:firstRow="0" w:lastRow="0" w:firstColumn="0" w:lastColumn="0" w:oddVBand="0" w:evenVBand="1" w:oddHBand="0" w:evenHBand="0" w:firstRowFirstColumn="0" w:firstRowLastColumn="0" w:lastRowFirstColumn="0" w:lastRowLastColumn="0"/>
            <w:tcW w:w="1672" w:type="pct"/>
            <w:shd w:val="clear" w:color="auto" w:fill="auto"/>
            <w:noWrap/>
          </w:tcPr>
          <w:p w14:paraId="0BAA8EF6" w14:textId="77777777" w:rsidR="006C3C54" w:rsidRPr="008827B7" w:rsidRDefault="006C3C54" w:rsidP="001338DE">
            <w:pPr>
              <w:rPr>
                <w:rFonts w:asciiTheme="minorBidi" w:hAnsiTheme="minorBidi"/>
              </w:rPr>
            </w:pPr>
            <w:r w:rsidRPr="008827B7">
              <w:rPr>
                <w:rFonts w:asciiTheme="minorBidi" w:hAnsiTheme="minorBidi"/>
              </w:rPr>
              <w:t>Efekt rzeczowy działania naprawczego obliczony (oszacowany) na podstawie wskaźnika(-</w:t>
            </w:r>
            <w:proofErr w:type="spellStart"/>
            <w:r w:rsidRPr="008827B7">
              <w:rPr>
                <w:rFonts w:asciiTheme="minorBidi" w:hAnsiTheme="minorBidi"/>
              </w:rPr>
              <w:t>ków</w:t>
            </w:r>
            <w:proofErr w:type="spellEnd"/>
            <w:r w:rsidRPr="008827B7">
              <w:rPr>
                <w:rFonts w:asciiTheme="minorBidi" w:hAnsiTheme="minorBidi"/>
              </w:rPr>
              <w:t>) monitorowania postępu realizacji działania naprawczego w ciągu roku realizacji programu ochrony powietrza</w:t>
            </w:r>
          </w:p>
        </w:tc>
        <w:tc>
          <w:tcPr>
            <w:cnfStyle w:val="000010000000" w:firstRow="0" w:lastRow="0" w:firstColumn="0" w:lastColumn="0" w:oddVBand="1" w:evenVBand="0" w:oddHBand="0" w:evenHBand="0" w:firstRowFirstColumn="0" w:firstRowLastColumn="0" w:lastRowFirstColumn="0" w:lastRowLastColumn="0"/>
            <w:tcW w:w="3100" w:type="pct"/>
            <w:gridSpan w:val="2"/>
            <w:shd w:val="clear" w:color="auto" w:fill="auto"/>
            <w:noWrap/>
          </w:tcPr>
          <w:p w14:paraId="293B3322" w14:textId="77777777" w:rsidR="006C3C54" w:rsidRPr="008827B7" w:rsidRDefault="006C3C54" w:rsidP="001338DE">
            <w:pPr>
              <w:rPr>
                <w:rFonts w:asciiTheme="minorBidi" w:hAnsiTheme="minorBidi"/>
              </w:rPr>
            </w:pPr>
            <w:r w:rsidRPr="008827B7">
              <w:rPr>
                <w:rFonts w:asciiTheme="minorBidi" w:hAnsiTheme="minorBidi"/>
              </w:rPr>
              <w:t>Liczba wymienionych nieefektywnych źródeł ciepła, wraz z podaniem zmiany sposobu ogrzewania na:</w:t>
            </w:r>
            <w:r w:rsidRPr="008827B7">
              <w:rPr>
                <w:rFonts w:asciiTheme="minorBidi" w:hAnsiTheme="minorBidi"/>
              </w:rPr>
              <w:br/>
              <w:t>- Przyłącze do sieci ciepłowniczej: 7 szt.</w:t>
            </w:r>
            <w:r w:rsidRPr="008827B7">
              <w:rPr>
                <w:rFonts w:asciiTheme="minorBidi" w:hAnsiTheme="minorBidi"/>
              </w:rPr>
              <w:br/>
              <w:t>- Przyłącze do sieci gazowej: 271 szt.</w:t>
            </w:r>
            <w:r w:rsidRPr="008827B7">
              <w:rPr>
                <w:rFonts w:asciiTheme="minorBidi" w:hAnsiTheme="minorBidi"/>
              </w:rPr>
              <w:br/>
              <w:t>- Odnawialne źródła energii: 46 szt.</w:t>
            </w:r>
            <w:r w:rsidRPr="008827B7">
              <w:rPr>
                <w:rFonts w:asciiTheme="minorBidi" w:hAnsiTheme="minorBidi"/>
              </w:rPr>
              <w:br/>
              <w:t>- Ogrzewanie elektryczne: 0 szt.</w:t>
            </w:r>
            <w:r w:rsidRPr="008827B7">
              <w:rPr>
                <w:rFonts w:asciiTheme="minorBidi" w:hAnsiTheme="minorBidi"/>
              </w:rPr>
              <w:br/>
              <w:t>- Ogrzewanie olejowe: 0 szt.</w:t>
            </w:r>
            <w:r w:rsidRPr="008827B7">
              <w:rPr>
                <w:rFonts w:asciiTheme="minorBidi" w:hAnsiTheme="minorBidi"/>
              </w:rPr>
              <w:br/>
              <w:t>- Kotły węglowe kl. 5 lub spełniające wymogi Ekoprojektu: 0 szt.</w:t>
            </w:r>
            <w:r w:rsidRPr="008827B7">
              <w:rPr>
                <w:rFonts w:asciiTheme="minorBidi" w:hAnsiTheme="minorBidi"/>
              </w:rPr>
              <w:br/>
              <w:t>- Kotły opalane biomasą kl. 5 lub spełniające wymogi Ekoprojektu: 22 szt.</w:t>
            </w:r>
            <w:r w:rsidRPr="008827B7">
              <w:rPr>
                <w:rFonts w:asciiTheme="minorBidi" w:hAnsiTheme="minorBidi"/>
              </w:rPr>
              <w:br/>
              <w:t>Łącznie: 346 szt.</w:t>
            </w:r>
          </w:p>
        </w:tc>
      </w:tr>
      <w:tr w:rsidR="008827B7" w:rsidRPr="008827B7" w14:paraId="19F867A2" w14:textId="77777777" w:rsidTr="001338D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39375A89" w14:textId="77777777" w:rsidR="006C3C54" w:rsidRPr="008827B7" w:rsidRDefault="006C3C54" w:rsidP="001338DE">
            <w:pPr>
              <w:rPr>
                <w:rFonts w:asciiTheme="minorBidi" w:hAnsiTheme="minorBidi"/>
              </w:rPr>
            </w:pPr>
            <w:r w:rsidRPr="008827B7">
              <w:rPr>
                <w:rFonts w:asciiTheme="minorBidi" w:hAnsiTheme="minorBidi"/>
              </w:rPr>
              <w:t>12.</w:t>
            </w:r>
          </w:p>
        </w:tc>
        <w:tc>
          <w:tcPr>
            <w:cnfStyle w:val="000001000000" w:firstRow="0" w:lastRow="0" w:firstColumn="0" w:lastColumn="0" w:oddVBand="0" w:evenVBand="1" w:oddHBand="0" w:evenHBand="0" w:firstRowFirstColumn="0" w:firstRowLastColumn="0" w:lastRowFirstColumn="0" w:lastRowLastColumn="0"/>
            <w:tcW w:w="1672" w:type="pct"/>
            <w:shd w:val="clear" w:color="auto" w:fill="auto"/>
            <w:noWrap/>
          </w:tcPr>
          <w:p w14:paraId="1B991F13" w14:textId="77777777" w:rsidR="006C3C54" w:rsidRPr="008827B7" w:rsidRDefault="006C3C54" w:rsidP="001338DE">
            <w:pPr>
              <w:rPr>
                <w:rFonts w:asciiTheme="minorBidi" w:hAnsiTheme="minorBidi"/>
              </w:rPr>
            </w:pPr>
            <w:r w:rsidRPr="008827B7">
              <w:rPr>
                <w:rFonts w:asciiTheme="minorBidi" w:hAnsiTheme="minorBidi"/>
              </w:rPr>
              <w:t>Redukcja wielkości emisji poszczególnych substancji w powietrzu osiągnięta w wyniku realizacji działania naprawczego w ciągu roku realizacji programu ochrony powietrza (Mg/rok)</w:t>
            </w:r>
          </w:p>
        </w:tc>
        <w:tc>
          <w:tcPr>
            <w:cnfStyle w:val="000010000000" w:firstRow="0" w:lastRow="0" w:firstColumn="0" w:lastColumn="0" w:oddVBand="1" w:evenVBand="0" w:oddHBand="0" w:evenHBand="0" w:firstRowFirstColumn="0" w:firstRowLastColumn="0" w:lastRowFirstColumn="0" w:lastRowLastColumn="0"/>
            <w:tcW w:w="3100" w:type="pct"/>
            <w:gridSpan w:val="2"/>
            <w:shd w:val="clear" w:color="auto" w:fill="auto"/>
            <w:noWrap/>
          </w:tcPr>
          <w:p w14:paraId="5C49E58E" w14:textId="77777777" w:rsidR="006C3C54" w:rsidRPr="008827B7" w:rsidRDefault="006C3C54" w:rsidP="001338DE">
            <w:pPr>
              <w:rPr>
                <w:rFonts w:asciiTheme="minorBidi" w:hAnsiTheme="minorBidi"/>
              </w:rPr>
            </w:pPr>
            <w:proofErr w:type="spellStart"/>
            <w:r w:rsidRPr="008827B7">
              <w:rPr>
                <w:rFonts w:asciiTheme="minorBidi" w:hAnsiTheme="minorBidi"/>
              </w:rPr>
              <w:t>benzo</w:t>
            </w:r>
            <w:proofErr w:type="spellEnd"/>
            <w:r w:rsidRPr="008827B7">
              <w:rPr>
                <w:rFonts w:asciiTheme="minorBidi" w:hAnsiTheme="minorBidi"/>
              </w:rPr>
              <w:t>(a)</w:t>
            </w:r>
            <w:proofErr w:type="spellStart"/>
            <w:r w:rsidRPr="008827B7">
              <w:rPr>
                <w:rFonts w:asciiTheme="minorBidi" w:hAnsiTheme="minorBidi"/>
              </w:rPr>
              <w:t>piren</w:t>
            </w:r>
            <w:proofErr w:type="spellEnd"/>
            <w:r w:rsidRPr="008827B7">
              <w:rPr>
                <w:rFonts w:asciiTheme="minorBidi" w:hAnsiTheme="minorBidi"/>
              </w:rPr>
              <w:t xml:space="preserve"> = 9,965 kg</w:t>
            </w:r>
            <w:r w:rsidRPr="008827B7">
              <w:rPr>
                <w:rFonts w:asciiTheme="minorBidi" w:hAnsiTheme="minorBidi"/>
              </w:rPr>
              <w:br/>
              <w:t>pył zawieszony PM10 = 35,071 Mg</w:t>
            </w:r>
            <w:r w:rsidRPr="008827B7">
              <w:rPr>
                <w:rFonts w:asciiTheme="minorBidi" w:hAnsiTheme="minorBidi"/>
              </w:rPr>
              <w:br/>
              <w:t>pył zawieszony PM2,5 = 25,915 Mg</w:t>
            </w:r>
          </w:p>
        </w:tc>
      </w:tr>
      <w:tr w:rsidR="008827B7" w:rsidRPr="008827B7" w14:paraId="4D278A1D" w14:textId="77777777" w:rsidTr="001338DE">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69AC6CAB" w14:textId="77777777" w:rsidR="006C3C54" w:rsidRPr="008827B7" w:rsidRDefault="006C3C54" w:rsidP="001338DE">
            <w:pPr>
              <w:rPr>
                <w:rFonts w:asciiTheme="minorBidi" w:hAnsiTheme="minorBidi"/>
              </w:rPr>
            </w:pPr>
            <w:r w:rsidRPr="008827B7">
              <w:rPr>
                <w:rFonts w:asciiTheme="minorBidi" w:hAnsiTheme="minorBidi"/>
              </w:rPr>
              <w:t>13.</w:t>
            </w:r>
          </w:p>
        </w:tc>
        <w:tc>
          <w:tcPr>
            <w:cnfStyle w:val="000001000000" w:firstRow="0" w:lastRow="0" w:firstColumn="0" w:lastColumn="0" w:oddVBand="0" w:evenVBand="1" w:oddHBand="0" w:evenHBand="0" w:firstRowFirstColumn="0" w:firstRowLastColumn="0" w:lastRowFirstColumn="0" w:lastRowLastColumn="0"/>
            <w:tcW w:w="1672" w:type="pct"/>
            <w:shd w:val="clear" w:color="auto" w:fill="auto"/>
            <w:noWrap/>
          </w:tcPr>
          <w:p w14:paraId="16D1CC84" w14:textId="77777777" w:rsidR="006C3C54" w:rsidRPr="008827B7" w:rsidRDefault="006C3C54" w:rsidP="001338DE">
            <w:pPr>
              <w:rPr>
                <w:rFonts w:asciiTheme="minorBidi" w:hAnsiTheme="minorBidi"/>
              </w:rPr>
            </w:pPr>
            <w:r w:rsidRPr="008827B7">
              <w:rPr>
                <w:rFonts w:asciiTheme="minorBidi" w:hAnsiTheme="minorBidi"/>
              </w:rPr>
              <w:t>Wysokość poniesionych kosztów (w PLN)</w:t>
            </w:r>
          </w:p>
        </w:tc>
        <w:tc>
          <w:tcPr>
            <w:cnfStyle w:val="000010000000" w:firstRow="0" w:lastRow="0" w:firstColumn="0" w:lastColumn="0" w:oddVBand="1" w:evenVBand="0" w:oddHBand="0" w:evenHBand="0" w:firstRowFirstColumn="0" w:firstRowLastColumn="0" w:lastRowFirstColumn="0" w:lastRowLastColumn="0"/>
            <w:tcW w:w="3100" w:type="pct"/>
            <w:gridSpan w:val="2"/>
            <w:shd w:val="clear" w:color="auto" w:fill="auto"/>
            <w:noWrap/>
          </w:tcPr>
          <w:p w14:paraId="099FA91E" w14:textId="77777777" w:rsidR="006C3C54" w:rsidRPr="008827B7" w:rsidRDefault="006C3C54" w:rsidP="001338DE">
            <w:pPr>
              <w:rPr>
                <w:rFonts w:asciiTheme="minorBidi" w:hAnsiTheme="minorBidi"/>
              </w:rPr>
            </w:pPr>
            <w:r w:rsidRPr="008827B7">
              <w:rPr>
                <w:rFonts w:asciiTheme="minorBidi" w:hAnsiTheme="minorBidi"/>
              </w:rPr>
              <w:t>Regionalny Program Operacyjny Województwa Podkarpackiego 3 224 851,55</w:t>
            </w:r>
            <w:r w:rsidRPr="008827B7">
              <w:rPr>
                <w:rFonts w:asciiTheme="minorBidi" w:hAnsiTheme="minorBidi"/>
              </w:rPr>
              <w:br/>
              <w:t>Program „Czyste Powietrze” 3 555 250,03</w:t>
            </w:r>
            <w:r w:rsidRPr="008827B7">
              <w:rPr>
                <w:rFonts w:asciiTheme="minorBidi" w:hAnsiTheme="minorBidi"/>
              </w:rPr>
              <w:br/>
              <w:t>Łącznie 6 780 101,58</w:t>
            </w:r>
          </w:p>
        </w:tc>
      </w:tr>
      <w:tr w:rsidR="008827B7" w:rsidRPr="008827B7" w14:paraId="1259A73A" w14:textId="77777777" w:rsidTr="001338D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00EA4671" w14:textId="77777777" w:rsidR="006C3C54" w:rsidRPr="008827B7" w:rsidRDefault="006C3C54" w:rsidP="001338DE">
            <w:pPr>
              <w:rPr>
                <w:rFonts w:asciiTheme="minorBidi" w:hAnsiTheme="minorBidi"/>
              </w:rPr>
            </w:pPr>
            <w:r w:rsidRPr="008827B7">
              <w:rPr>
                <w:rFonts w:asciiTheme="minorBidi" w:hAnsiTheme="minorBidi"/>
              </w:rPr>
              <w:t>14.</w:t>
            </w:r>
          </w:p>
        </w:tc>
        <w:tc>
          <w:tcPr>
            <w:cnfStyle w:val="000001000000" w:firstRow="0" w:lastRow="0" w:firstColumn="0" w:lastColumn="0" w:oddVBand="0" w:evenVBand="1" w:oddHBand="0" w:evenHBand="0" w:firstRowFirstColumn="0" w:firstRowLastColumn="0" w:lastRowFirstColumn="0" w:lastRowLastColumn="0"/>
            <w:tcW w:w="1672" w:type="pct"/>
            <w:shd w:val="clear" w:color="auto" w:fill="auto"/>
            <w:noWrap/>
          </w:tcPr>
          <w:p w14:paraId="369D109A" w14:textId="77777777" w:rsidR="006C3C54" w:rsidRPr="008827B7" w:rsidRDefault="006C3C54" w:rsidP="001338DE">
            <w:pPr>
              <w:rPr>
                <w:rFonts w:asciiTheme="minorBidi" w:hAnsiTheme="minorBidi"/>
              </w:rPr>
            </w:pPr>
            <w:r w:rsidRPr="008827B7">
              <w:rPr>
                <w:rFonts w:asciiTheme="minorBidi" w:hAnsiTheme="minorBidi"/>
              </w:rPr>
              <w:t>Wysokość poniesionych kosztów (w EUR)</w:t>
            </w:r>
          </w:p>
        </w:tc>
        <w:tc>
          <w:tcPr>
            <w:cnfStyle w:val="000010000000" w:firstRow="0" w:lastRow="0" w:firstColumn="0" w:lastColumn="0" w:oddVBand="1" w:evenVBand="0" w:oddHBand="0" w:evenHBand="0" w:firstRowFirstColumn="0" w:firstRowLastColumn="0" w:lastRowFirstColumn="0" w:lastRowLastColumn="0"/>
            <w:tcW w:w="3100" w:type="pct"/>
            <w:gridSpan w:val="2"/>
            <w:shd w:val="clear" w:color="auto" w:fill="auto"/>
            <w:noWrap/>
          </w:tcPr>
          <w:p w14:paraId="4292BC96" w14:textId="77777777" w:rsidR="006C3C54" w:rsidRPr="008827B7" w:rsidRDefault="006C3C54" w:rsidP="001338DE">
            <w:pPr>
              <w:rPr>
                <w:rFonts w:asciiTheme="minorBidi" w:hAnsiTheme="minorBidi"/>
              </w:rPr>
            </w:pPr>
            <w:r w:rsidRPr="008827B7">
              <w:rPr>
                <w:rFonts w:asciiTheme="minorBidi" w:hAnsiTheme="minorBidi"/>
              </w:rPr>
              <w:t>1 573 876,27 przyjęto kurs średni euro (EUR) z dnia 08.03.2024 nr 049/A/NBP/2024 wynoszący 4,3079</w:t>
            </w:r>
          </w:p>
        </w:tc>
      </w:tr>
      <w:tr w:rsidR="008827B7" w:rsidRPr="008827B7" w14:paraId="39EFCD0A" w14:textId="77777777" w:rsidTr="001338DE">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147122A8" w14:textId="77777777" w:rsidR="006C3C54" w:rsidRPr="008827B7" w:rsidRDefault="006C3C54" w:rsidP="001338DE">
            <w:pPr>
              <w:rPr>
                <w:rFonts w:asciiTheme="minorBidi" w:hAnsiTheme="minorBidi"/>
              </w:rPr>
            </w:pPr>
            <w:r w:rsidRPr="008827B7">
              <w:rPr>
                <w:rFonts w:asciiTheme="minorBidi" w:hAnsiTheme="minorBidi"/>
              </w:rPr>
              <w:t>15.</w:t>
            </w:r>
          </w:p>
        </w:tc>
        <w:tc>
          <w:tcPr>
            <w:cnfStyle w:val="000001000000" w:firstRow="0" w:lastRow="0" w:firstColumn="0" w:lastColumn="0" w:oddVBand="0" w:evenVBand="1" w:oddHBand="0" w:evenHBand="0" w:firstRowFirstColumn="0" w:firstRowLastColumn="0" w:lastRowFirstColumn="0" w:lastRowLastColumn="0"/>
            <w:tcW w:w="1672" w:type="pct"/>
            <w:shd w:val="clear" w:color="auto" w:fill="auto"/>
            <w:noWrap/>
          </w:tcPr>
          <w:p w14:paraId="534B3E8D" w14:textId="77777777" w:rsidR="006C3C54" w:rsidRPr="008827B7" w:rsidRDefault="006C3C54" w:rsidP="001338DE">
            <w:pPr>
              <w:rPr>
                <w:rFonts w:asciiTheme="minorBidi" w:hAnsiTheme="minorBidi"/>
              </w:rPr>
            </w:pPr>
            <w:r w:rsidRPr="008827B7">
              <w:rPr>
                <w:rFonts w:asciiTheme="minorBidi" w:hAnsiTheme="minorBidi"/>
              </w:rPr>
              <w:t>Uwagi</w:t>
            </w:r>
          </w:p>
        </w:tc>
        <w:tc>
          <w:tcPr>
            <w:cnfStyle w:val="000010000000" w:firstRow="0" w:lastRow="0" w:firstColumn="0" w:lastColumn="0" w:oddVBand="1" w:evenVBand="0" w:oddHBand="0" w:evenHBand="0" w:firstRowFirstColumn="0" w:firstRowLastColumn="0" w:lastRowFirstColumn="0" w:lastRowLastColumn="0"/>
            <w:tcW w:w="3100" w:type="pct"/>
            <w:gridSpan w:val="2"/>
            <w:shd w:val="clear" w:color="auto" w:fill="auto"/>
            <w:noWrap/>
          </w:tcPr>
          <w:p w14:paraId="08AB97EB" w14:textId="77777777" w:rsidR="006C3C54" w:rsidRPr="008827B7" w:rsidRDefault="006C3C54" w:rsidP="001338DE">
            <w:pPr>
              <w:rPr>
                <w:rFonts w:asciiTheme="minorBidi" w:hAnsiTheme="minorBidi"/>
              </w:rPr>
            </w:pPr>
          </w:p>
        </w:tc>
      </w:tr>
      <w:tr w:rsidR="008827B7" w:rsidRPr="008827B7" w14:paraId="619FE748" w14:textId="77777777" w:rsidTr="001338D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3F99DB17" w14:textId="77777777" w:rsidR="006C3C54" w:rsidRPr="008827B7" w:rsidRDefault="006C3C54" w:rsidP="001338DE">
            <w:pPr>
              <w:rPr>
                <w:rFonts w:asciiTheme="minorBidi" w:hAnsiTheme="minorBidi"/>
              </w:rPr>
            </w:pPr>
            <w:r w:rsidRPr="008827B7">
              <w:rPr>
                <w:rFonts w:asciiTheme="minorBidi" w:hAnsiTheme="minorBidi"/>
              </w:rPr>
              <w:t>Lp.</w:t>
            </w:r>
          </w:p>
        </w:tc>
        <w:tc>
          <w:tcPr>
            <w:cnfStyle w:val="000001000000" w:firstRow="0" w:lastRow="0" w:firstColumn="0" w:lastColumn="0" w:oddVBand="0" w:evenVBand="1" w:oddHBand="0" w:evenHBand="0" w:firstRowFirstColumn="0" w:firstRowLastColumn="0" w:lastRowFirstColumn="0" w:lastRowLastColumn="0"/>
            <w:tcW w:w="1672" w:type="pct"/>
            <w:shd w:val="clear" w:color="auto" w:fill="auto"/>
            <w:noWrap/>
          </w:tcPr>
          <w:p w14:paraId="0C76CEC3" w14:textId="77777777" w:rsidR="006C3C54" w:rsidRPr="008827B7" w:rsidRDefault="006C3C54" w:rsidP="001338DE">
            <w:pPr>
              <w:rPr>
                <w:rFonts w:asciiTheme="minorBidi" w:hAnsiTheme="minorBidi"/>
              </w:rPr>
            </w:pPr>
            <w:r w:rsidRPr="008827B7">
              <w:rPr>
                <w:rFonts w:asciiTheme="minorBidi" w:hAnsiTheme="minorBidi"/>
              </w:rPr>
              <w:t>Zawartość</w:t>
            </w:r>
          </w:p>
        </w:tc>
        <w:tc>
          <w:tcPr>
            <w:cnfStyle w:val="000010000000" w:firstRow="0" w:lastRow="0" w:firstColumn="0" w:lastColumn="0" w:oddVBand="1" w:evenVBand="0" w:oddHBand="0" w:evenHBand="0" w:firstRowFirstColumn="0" w:firstRowLastColumn="0" w:lastRowFirstColumn="0" w:lastRowLastColumn="0"/>
            <w:tcW w:w="3100" w:type="pct"/>
            <w:gridSpan w:val="2"/>
            <w:shd w:val="clear" w:color="auto" w:fill="auto"/>
            <w:noWrap/>
          </w:tcPr>
          <w:p w14:paraId="44E6B44E" w14:textId="77777777" w:rsidR="006C3C54" w:rsidRPr="008827B7" w:rsidRDefault="006C3C54" w:rsidP="001338DE">
            <w:pPr>
              <w:rPr>
                <w:rFonts w:asciiTheme="minorBidi" w:hAnsiTheme="minorBidi"/>
              </w:rPr>
            </w:pPr>
            <w:r w:rsidRPr="008827B7">
              <w:rPr>
                <w:rFonts w:asciiTheme="minorBidi" w:hAnsiTheme="minorBidi"/>
              </w:rPr>
              <w:t>Odpowiedź (działanie naprawcze nr 2)</w:t>
            </w:r>
          </w:p>
        </w:tc>
      </w:tr>
      <w:tr w:rsidR="008827B7" w:rsidRPr="008827B7" w14:paraId="5F0C767D" w14:textId="77777777" w:rsidTr="001338DE">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4E7891EB" w14:textId="77777777" w:rsidR="006C3C54" w:rsidRPr="008827B7" w:rsidRDefault="006C3C54" w:rsidP="001338DE">
            <w:pPr>
              <w:rPr>
                <w:rFonts w:asciiTheme="minorBidi" w:hAnsiTheme="minorBidi"/>
              </w:rPr>
            </w:pPr>
            <w:r w:rsidRPr="008827B7">
              <w:rPr>
                <w:rFonts w:asciiTheme="minorBidi" w:hAnsiTheme="minorBidi"/>
              </w:rPr>
              <w:t>1.</w:t>
            </w:r>
          </w:p>
        </w:tc>
        <w:tc>
          <w:tcPr>
            <w:cnfStyle w:val="000001000000" w:firstRow="0" w:lastRow="0" w:firstColumn="0" w:lastColumn="0" w:oddVBand="0" w:evenVBand="1" w:oddHBand="0" w:evenHBand="0" w:firstRowFirstColumn="0" w:firstRowLastColumn="0" w:lastRowFirstColumn="0" w:lastRowLastColumn="0"/>
            <w:tcW w:w="1672" w:type="pct"/>
            <w:shd w:val="clear" w:color="auto" w:fill="auto"/>
            <w:noWrap/>
          </w:tcPr>
          <w:p w14:paraId="0282B945" w14:textId="77777777" w:rsidR="006C3C54" w:rsidRPr="008827B7" w:rsidRDefault="006C3C54" w:rsidP="001338DE">
            <w:pPr>
              <w:rPr>
                <w:rFonts w:asciiTheme="minorBidi" w:hAnsiTheme="minorBidi"/>
              </w:rPr>
            </w:pPr>
            <w:r w:rsidRPr="008827B7">
              <w:rPr>
                <w:rFonts w:asciiTheme="minorBidi" w:hAnsiTheme="minorBidi"/>
              </w:rPr>
              <w:t>Kod działania naprawczego</w:t>
            </w:r>
          </w:p>
        </w:tc>
        <w:tc>
          <w:tcPr>
            <w:cnfStyle w:val="000010000000" w:firstRow="0" w:lastRow="0" w:firstColumn="0" w:lastColumn="0" w:oddVBand="1" w:evenVBand="0" w:oddHBand="0" w:evenHBand="0" w:firstRowFirstColumn="0" w:firstRowLastColumn="0" w:lastRowFirstColumn="0" w:lastRowLastColumn="0"/>
            <w:tcW w:w="3100" w:type="pct"/>
            <w:gridSpan w:val="2"/>
            <w:shd w:val="clear" w:color="auto" w:fill="auto"/>
            <w:noWrap/>
          </w:tcPr>
          <w:p w14:paraId="6C0A37D2" w14:textId="77777777" w:rsidR="006C3C54" w:rsidRPr="008827B7" w:rsidRDefault="006C3C54" w:rsidP="001338DE">
            <w:pPr>
              <w:rPr>
                <w:rFonts w:asciiTheme="minorBidi" w:hAnsiTheme="minorBidi"/>
              </w:rPr>
            </w:pPr>
            <w:proofErr w:type="spellStart"/>
            <w:r w:rsidRPr="008827B7">
              <w:rPr>
                <w:rFonts w:asciiTheme="minorBidi" w:hAnsiTheme="minorBidi"/>
              </w:rPr>
              <w:t>MRzDzKo</w:t>
            </w:r>
            <w:proofErr w:type="spellEnd"/>
          </w:p>
        </w:tc>
      </w:tr>
      <w:tr w:rsidR="008827B7" w:rsidRPr="008827B7" w14:paraId="385C1F93" w14:textId="77777777" w:rsidTr="001338D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7C2A8C46" w14:textId="77777777" w:rsidR="006C3C54" w:rsidRPr="008827B7" w:rsidRDefault="006C3C54" w:rsidP="001338DE">
            <w:pPr>
              <w:rPr>
                <w:rFonts w:asciiTheme="minorBidi" w:hAnsiTheme="minorBidi"/>
              </w:rPr>
            </w:pPr>
            <w:r w:rsidRPr="008827B7">
              <w:rPr>
                <w:rFonts w:asciiTheme="minorBidi" w:hAnsiTheme="minorBidi"/>
              </w:rPr>
              <w:t>2.</w:t>
            </w:r>
          </w:p>
        </w:tc>
        <w:tc>
          <w:tcPr>
            <w:cnfStyle w:val="000001000000" w:firstRow="0" w:lastRow="0" w:firstColumn="0" w:lastColumn="0" w:oddVBand="0" w:evenVBand="1" w:oddHBand="0" w:evenHBand="0" w:firstRowFirstColumn="0" w:firstRowLastColumn="0" w:lastRowFirstColumn="0" w:lastRowLastColumn="0"/>
            <w:tcW w:w="1672" w:type="pct"/>
            <w:shd w:val="clear" w:color="auto" w:fill="auto"/>
            <w:noWrap/>
          </w:tcPr>
          <w:p w14:paraId="075444BB" w14:textId="77777777" w:rsidR="006C3C54" w:rsidRPr="008827B7" w:rsidRDefault="006C3C54" w:rsidP="001338DE">
            <w:pPr>
              <w:rPr>
                <w:rFonts w:asciiTheme="minorBidi" w:hAnsiTheme="minorBidi"/>
              </w:rPr>
            </w:pPr>
            <w:r w:rsidRPr="008827B7">
              <w:rPr>
                <w:rFonts w:asciiTheme="minorBidi" w:hAnsiTheme="minorBidi"/>
              </w:rPr>
              <w:t>Tytuł</w:t>
            </w:r>
          </w:p>
        </w:tc>
        <w:tc>
          <w:tcPr>
            <w:cnfStyle w:val="000010000000" w:firstRow="0" w:lastRow="0" w:firstColumn="0" w:lastColumn="0" w:oddVBand="1" w:evenVBand="0" w:oddHBand="0" w:evenHBand="0" w:firstRowFirstColumn="0" w:firstRowLastColumn="0" w:lastRowFirstColumn="0" w:lastRowLastColumn="0"/>
            <w:tcW w:w="3100" w:type="pct"/>
            <w:gridSpan w:val="2"/>
            <w:shd w:val="clear" w:color="auto" w:fill="auto"/>
            <w:noWrap/>
          </w:tcPr>
          <w:p w14:paraId="46DD719B" w14:textId="77777777" w:rsidR="006C3C54" w:rsidRPr="008827B7" w:rsidRDefault="006C3C54" w:rsidP="001338DE">
            <w:pPr>
              <w:rPr>
                <w:rFonts w:asciiTheme="minorBidi" w:hAnsiTheme="minorBidi"/>
              </w:rPr>
            </w:pPr>
            <w:r w:rsidRPr="008827B7">
              <w:rPr>
                <w:rFonts w:asciiTheme="minorBidi" w:hAnsiTheme="minorBidi"/>
              </w:rPr>
              <w:t>Prowadzenie działań kontrolnych</w:t>
            </w:r>
          </w:p>
        </w:tc>
      </w:tr>
      <w:tr w:rsidR="008827B7" w:rsidRPr="008827B7" w14:paraId="716FFDF8" w14:textId="77777777" w:rsidTr="001338DE">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41342331" w14:textId="77777777" w:rsidR="006C3C54" w:rsidRPr="008827B7" w:rsidRDefault="006C3C54" w:rsidP="001338DE">
            <w:pPr>
              <w:rPr>
                <w:rFonts w:asciiTheme="minorBidi" w:hAnsiTheme="minorBidi"/>
              </w:rPr>
            </w:pPr>
            <w:r w:rsidRPr="008827B7">
              <w:rPr>
                <w:rFonts w:asciiTheme="minorBidi" w:hAnsiTheme="minorBidi"/>
              </w:rPr>
              <w:t>3.</w:t>
            </w:r>
          </w:p>
        </w:tc>
        <w:tc>
          <w:tcPr>
            <w:cnfStyle w:val="000001000000" w:firstRow="0" w:lastRow="0" w:firstColumn="0" w:lastColumn="0" w:oddVBand="0" w:evenVBand="1" w:oddHBand="0" w:evenHBand="0" w:firstRowFirstColumn="0" w:firstRowLastColumn="0" w:lastRowFirstColumn="0" w:lastRowLastColumn="0"/>
            <w:tcW w:w="1672" w:type="pct"/>
            <w:shd w:val="clear" w:color="auto" w:fill="auto"/>
            <w:noWrap/>
          </w:tcPr>
          <w:p w14:paraId="0836F202" w14:textId="77777777" w:rsidR="006C3C54" w:rsidRPr="008827B7" w:rsidRDefault="006C3C54" w:rsidP="001338DE">
            <w:pPr>
              <w:rPr>
                <w:rFonts w:asciiTheme="minorBidi" w:hAnsiTheme="minorBidi"/>
              </w:rPr>
            </w:pPr>
            <w:r w:rsidRPr="008827B7">
              <w:rPr>
                <w:rFonts w:asciiTheme="minorBidi" w:hAnsiTheme="minorBidi"/>
              </w:rPr>
              <w:t>Kod sytuacji przekroczenia</w:t>
            </w:r>
          </w:p>
        </w:tc>
        <w:tc>
          <w:tcPr>
            <w:cnfStyle w:val="000010000000" w:firstRow="0" w:lastRow="0" w:firstColumn="0" w:lastColumn="0" w:oddVBand="1" w:evenVBand="0" w:oddHBand="0" w:evenHBand="0" w:firstRowFirstColumn="0" w:firstRowLastColumn="0" w:lastRowFirstColumn="0" w:lastRowLastColumn="0"/>
            <w:tcW w:w="3100" w:type="pct"/>
            <w:gridSpan w:val="2"/>
            <w:shd w:val="clear" w:color="auto" w:fill="auto"/>
            <w:noWrap/>
          </w:tcPr>
          <w:p w14:paraId="3EEEFD16" w14:textId="77777777" w:rsidR="006C3C54" w:rsidRPr="008827B7" w:rsidRDefault="006C3C54" w:rsidP="001338DE">
            <w:pPr>
              <w:rPr>
                <w:rFonts w:asciiTheme="minorBidi" w:hAnsiTheme="minorBidi"/>
              </w:rPr>
            </w:pPr>
            <w:r w:rsidRPr="008827B7">
              <w:rPr>
                <w:rFonts w:asciiTheme="minorBidi" w:hAnsiTheme="minorBidi"/>
              </w:rPr>
              <w:t>Pk18mRzPM10d01 Pk18mRzPM2,5a01 Pk18mRzB(a)Pa01</w:t>
            </w:r>
          </w:p>
        </w:tc>
      </w:tr>
      <w:tr w:rsidR="008827B7" w:rsidRPr="008827B7" w14:paraId="2AD41D68" w14:textId="77777777" w:rsidTr="001338D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706F1025" w14:textId="77777777" w:rsidR="006C3C54" w:rsidRPr="008827B7" w:rsidRDefault="006C3C54" w:rsidP="001338DE">
            <w:pPr>
              <w:rPr>
                <w:rFonts w:asciiTheme="minorBidi" w:hAnsiTheme="minorBidi"/>
              </w:rPr>
            </w:pPr>
            <w:r w:rsidRPr="008827B7">
              <w:rPr>
                <w:rFonts w:asciiTheme="minorBidi" w:hAnsiTheme="minorBidi"/>
              </w:rPr>
              <w:lastRenderedPageBreak/>
              <w:t>4.</w:t>
            </w:r>
          </w:p>
        </w:tc>
        <w:tc>
          <w:tcPr>
            <w:cnfStyle w:val="000001000000" w:firstRow="0" w:lastRow="0" w:firstColumn="0" w:lastColumn="0" w:oddVBand="0" w:evenVBand="1" w:oddHBand="0" w:evenHBand="0" w:firstRowFirstColumn="0" w:firstRowLastColumn="0" w:lastRowFirstColumn="0" w:lastRowLastColumn="0"/>
            <w:tcW w:w="1672" w:type="pct"/>
            <w:shd w:val="clear" w:color="auto" w:fill="auto"/>
            <w:noWrap/>
          </w:tcPr>
          <w:p w14:paraId="6FCB61C9" w14:textId="77777777" w:rsidR="006C3C54" w:rsidRPr="008827B7" w:rsidRDefault="006C3C54" w:rsidP="001338DE">
            <w:pPr>
              <w:rPr>
                <w:rFonts w:asciiTheme="minorBidi" w:hAnsiTheme="minorBidi"/>
              </w:rPr>
            </w:pPr>
            <w:r w:rsidRPr="008827B7">
              <w:rPr>
                <w:rFonts w:asciiTheme="minorBidi" w:hAnsiTheme="minorBidi"/>
              </w:rPr>
              <w:t>Opis</w:t>
            </w:r>
          </w:p>
        </w:tc>
        <w:tc>
          <w:tcPr>
            <w:cnfStyle w:val="000010000000" w:firstRow="0" w:lastRow="0" w:firstColumn="0" w:lastColumn="0" w:oddVBand="1" w:evenVBand="0" w:oddHBand="0" w:evenHBand="0" w:firstRowFirstColumn="0" w:firstRowLastColumn="0" w:lastRowFirstColumn="0" w:lastRowLastColumn="0"/>
            <w:tcW w:w="3100" w:type="pct"/>
            <w:gridSpan w:val="2"/>
            <w:shd w:val="clear" w:color="auto" w:fill="auto"/>
            <w:noWrap/>
          </w:tcPr>
          <w:p w14:paraId="68735015" w14:textId="77777777" w:rsidR="006C3C54" w:rsidRPr="008827B7" w:rsidRDefault="006C3C54" w:rsidP="001338DE">
            <w:pPr>
              <w:rPr>
                <w:rFonts w:asciiTheme="minorBidi" w:hAnsiTheme="minorBidi"/>
              </w:rPr>
            </w:pPr>
            <w:r w:rsidRPr="008827B7">
              <w:rPr>
                <w:rFonts w:asciiTheme="minorBidi" w:hAnsiTheme="minorBidi"/>
              </w:rPr>
              <w:t>Kontrola jest działaniem niezbędnym, polegającym na weryfikacji stopnia wdrażania uchwały antysmogowej, a także przestrzegania zakazów wprowadzonych tą uchwałą, wdrażania działań naprawczych z Programu oraz przestrzegania zakazu spalania odpadów.</w:t>
            </w:r>
          </w:p>
        </w:tc>
      </w:tr>
      <w:tr w:rsidR="008827B7" w:rsidRPr="008827B7" w14:paraId="258AB24D" w14:textId="77777777" w:rsidTr="001338DE">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2678E836" w14:textId="77777777" w:rsidR="006C3C54" w:rsidRPr="008827B7" w:rsidRDefault="006C3C54" w:rsidP="001338DE">
            <w:pPr>
              <w:rPr>
                <w:rFonts w:asciiTheme="minorBidi" w:hAnsiTheme="minorBidi"/>
              </w:rPr>
            </w:pPr>
            <w:r w:rsidRPr="008827B7">
              <w:rPr>
                <w:rFonts w:asciiTheme="minorBidi" w:hAnsiTheme="minorBidi"/>
              </w:rPr>
              <w:t>5.</w:t>
            </w:r>
          </w:p>
        </w:tc>
        <w:tc>
          <w:tcPr>
            <w:cnfStyle w:val="000001000000" w:firstRow="0" w:lastRow="0" w:firstColumn="0" w:lastColumn="0" w:oddVBand="0" w:evenVBand="1" w:oddHBand="0" w:evenHBand="0" w:firstRowFirstColumn="0" w:firstRowLastColumn="0" w:lastRowFirstColumn="0" w:lastRowLastColumn="0"/>
            <w:tcW w:w="1672" w:type="pct"/>
            <w:shd w:val="clear" w:color="auto" w:fill="auto"/>
            <w:noWrap/>
          </w:tcPr>
          <w:p w14:paraId="077139C2" w14:textId="77777777" w:rsidR="006C3C54" w:rsidRPr="008827B7" w:rsidRDefault="006C3C54" w:rsidP="001338DE">
            <w:pPr>
              <w:rPr>
                <w:rFonts w:asciiTheme="minorBidi" w:hAnsiTheme="minorBidi"/>
              </w:rPr>
            </w:pPr>
            <w:r w:rsidRPr="008827B7">
              <w:rPr>
                <w:rFonts w:asciiTheme="minorBidi" w:hAnsiTheme="minorBidi"/>
              </w:rPr>
              <w:t>Nazwa i kod strefy</w:t>
            </w:r>
          </w:p>
        </w:tc>
        <w:tc>
          <w:tcPr>
            <w:cnfStyle w:val="000010000000" w:firstRow="0" w:lastRow="0" w:firstColumn="0" w:lastColumn="0" w:oddVBand="1" w:evenVBand="0" w:oddHBand="0" w:evenHBand="0" w:firstRowFirstColumn="0" w:firstRowLastColumn="0" w:lastRowFirstColumn="0" w:lastRowLastColumn="0"/>
            <w:tcW w:w="3100" w:type="pct"/>
            <w:gridSpan w:val="2"/>
            <w:shd w:val="clear" w:color="auto" w:fill="auto"/>
            <w:noWrap/>
          </w:tcPr>
          <w:p w14:paraId="1DC18EA9" w14:textId="77777777" w:rsidR="006C3C54" w:rsidRPr="008827B7" w:rsidRDefault="006C3C54" w:rsidP="001338DE">
            <w:pPr>
              <w:rPr>
                <w:rFonts w:asciiTheme="minorBidi" w:hAnsiTheme="minorBidi"/>
              </w:rPr>
            </w:pPr>
            <w:r w:rsidRPr="008827B7">
              <w:rPr>
                <w:rFonts w:asciiTheme="minorBidi" w:hAnsiTheme="minorBidi"/>
              </w:rPr>
              <w:t>miasto Rzeszów PL1801</w:t>
            </w:r>
          </w:p>
        </w:tc>
      </w:tr>
      <w:tr w:rsidR="008827B7" w:rsidRPr="008827B7" w14:paraId="66ACB54A" w14:textId="77777777" w:rsidTr="001338D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54E703B2" w14:textId="77777777" w:rsidR="006C3C54" w:rsidRPr="008827B7" w:rsidRDefault="006C3C54" w:rsidP="001338DE">
            <w:pPr>
              <w:rPr>
                <w:rFonts w:asciiTheme="minorBidi" w:hAnsiTheme="minorBidi"/>
              </w:rPr>
            </w:pPr>
            <w:r w:rsidRPr="008827B7">
              <w:rPr>
                <w:rFonts w:asciiTheme="minorBidi" w:hAnsiTheme="minorBidi"/>
              </w:rPr>
              <w:t>6.</w:t>
            </w:r>
          </w:p>
        </w:tc>
        <w:tc>
          <w:tcPr>
            <w:cnfStyle w:val="000001000000" w:firstRow="0" w:lastRow="0" w:firstColumn="0" w:lastColumn="0" w:oddVBand="0" w:evenVBand="1" w:oddHBand="0" w:evenHBand="0" w:firstRowFirstColumn="0" w:firstRowLastColumn="0" w:lastRowFirstColumn="0" w:lastRowLastColumn="0"/>
            <w:tcW w:w="1672" w:type="pct"/>
            <w:shd w:val="clear" w:color="auto" w:fill="auto"/>
            <w:noWrap/>
          </w:tcPr>
          <w:p w14:paraId="3D85A7B2" w14:textId="77777777" w:rsidR="006C3C54" w:rsidRPr="008827B7" w:rsidRDefault="006C3C54" w:rsidP="001338DE">
            <w:pPr>
              <w:rPr>
                <w:rFonts w:asciiTheme="minorBidi" w:hAnsiTheme="minorBidi"/>
              </w:rPr>
            </w:pPr>
            <w:r w:rsidRPr="008827B7">
              <w:rPr>
                <w:rFonts w:asciiTheme="minorBidi" w:hAnsiTheme="minorBidi"/>
              </w:rPr>
              <w:t>Obszar</w:t>
            </w:r>
          </w:p>
        </w:tc>
        <w:tc>
          <w:tcPr>
            <w:cnfStyle w:val="000010000000" w:firstRow="0" w:lastRow="0" w:firstColumn="0" w:lastColumn="0" w:oddVBand="1" w:evenVBand="0" w:oddHBand="0" w:evenHBand="0" w:firstRowFirstColumn="0" w:firstRowLastColumn="0" w:lastRowFirstColumn="0" w:lastRowLastColumn="0"/>
            <w:tcW w:w="3100" w:type="pct"/>
            <w:gridSpan w:val="2"/>
            <w:shd w:val="clear" w:color="auto" w:fill="auto"/>
            <w:noWrap/>
          </w:tcPr>
          <w:p w14:paraId="4B7F1DF2" w14:textId="77777777" w:rsidR="006C3C54" w:rsidRPr="008827B7" w:rsidRDefault="006C3C54" w:rsidP="001338DE">
            <w:pPr>
              <w:rPr>
                <w:rFonts w:asciiTheme="minorBidi" w:hAnsiTheme="minorBidi"/>
              </w:rPr>
            </w:pPr>
            <w:r w:rsidRPr="008827B7">
              <w:rPr>
                <w:rFonts w:asciiTheme="minorBidi" w:hAnsiTheme="minorBidi"/>
              </w:rPr>
              <w:t>gmina miejska Rzeszów</w:t>
            </w:r>
          </w:p>
        </w:tc>
      </w:tr>
      <w:tr w:rsidR="008827B7" w:rsidRPr="008827B7" w14:paraId="40E34EDA" w14:textId="77777777" w:rsidTr="001338DE">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0AB3B2B3" w14:textId="77777777" w:rsidR="006C3C54" w:rsidRPr="008827B7" w:rsidRDefault="006C3C54" w:rsidP="001338DE">
            <w:pPr>
              <w:rPr>
                <w:rFonts w:asciiTheme="minorBidi" w:hAnsiTheme="minorBidi"/>
              </w:rPr>
            </w:pPr>
            <w:r w:rsidRPr="008827B7">
              <w:rPr>
                <w:rFonts w:asciiTheme="minorBidi" w:hAnsiTheme="minorBidi"/>
              </w:rPr>
              <w:t>7.</w:t>
            </w:r>
          </w:p>
        </w:tc>
        <w:tc>
          <w:tcPr>
            <w:cnfStyle w:val="000001000000" w:firstRow="0" w:lastRow="0" w:firstColumn="0" w:lastColumn="0" w:oddVBand="0" w:evenVBand="1" w:oddHBand="0" w:evenHBand="0" w:firstRowFirstColumn="0" w:firstRowLastColumn="0" w:lastRowFirstColumn="0" w:lastRowLastColumn="0"/>
            <w:tcW w:w="1672" w:type="pct"/>
            <w:shd w:val="clear" w:color="auto" w:fill="auto"/>
            <w:noWrap/>
          </w:tcPr>
          <w:p w14:paraId="2ADB3633" w14:textId="77777777" w:rsidR="006C3C54" w:rsidRPr="008827B7" w:rsidRDefault="006C3C54" w:rsidP="001338DE">
            <w:pPr>
              <w:rPr>
                <w:rFonts w:asciiTheme="minorBidi" w:hAnsiTheme="minorBidi"/>
              </w:rPr>
            </w:pPr>
            <w:r w:rsidRPr="008827B7">
              <w:rPr>
                <w:rFonts w:asciiTheme="minorBidi" w:hAnsiTheme="minorBidi"/>
              </w:rPr>
              <w:t>Termin zastosowania</w:t>
            </w:r>
          </w:p>
        </w:tc>
        <w:tc>
          <w:tcPr>
            <w:cnfStyle w:val="000010000000" w:firstRow="0" w:lastRow="0" w:firstColumn="0" w:lastColumn="0" w:oddVBand="1" w:evenVBand="0" w:oddHBand="0" w:evenHBand="0" w:firstRowFirstColumn="0" w:firstRowLastColumn="0" w:lastRowFirstColumn="0" w:lastRowLastColumn="0"/>
            <w:tcW w:w="3100" w:type="pct"/>
            <w:gridSpan w:val="2"/>
            <w:shd w:val="clear" w:color="auto" w:fill="auto"/>
            <w:noWrap/>
          </w:tcPr>
          <w:p w14:paraId="36BB0CB5" w14:textId="77777777" w:rsidR="006C3C54" w:rsidRPr="008827B7" w:rsidRDefault="006C3C54" w:rsidP="001338DE">
            <w:pPr>
              <w:rPr>
                <w:rFonts w:asciiTheme="minorBidi" w:hAnsiTheme="minorBidi"/>
              </w:rPr>
            </w:pPr>
            <w:r w:rsidRPr="008827B7">
              <w:rPr>
                <w:rFonts w:asciiTheme="minorBidi" w:hAnsiTheme="minorBidi"/>
              </w:rPr>
              <w:t>2023</w:t>
            </w:r>
          </w:p>
        </w:tc>
      </w:tr>
      <w:tr w:rsidR="008827B7" w:rsidRPr="008827B7" w14:paraId="7BD48073" w14:textId="77777777" w:rsidTr="001338D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6B54C587" w14:textId="77777777" w:rsidR="006C3C54" w:rsidRPr="008827B7" w:rsidRDefault="006C3C54" w:rsidP="001338DE">
            <w:pPr>
              <w:rPr>
                <w:rFonts w:asciiTheme="minorBidi" w:hAnsiTheme="minorBidi"/>
              </w:rPr>
            </w:pPr>
            <w:r w:rsidRPr="008827B7">
              <w:rPr>
                <w:rFonts w:asciiTheme="minorBidi" w:hAnsiTheme="minorBidi"/>
              </w:rPr>
              <w:t>8.</w:t>
            </w:r>
          </w:p>
        </w:tc>
        <w:tc>
          <w:tcPr>
            <w:cnfStyle w:val="000001000000" w:firstRow="0" w:lastRow="0" w:firstColumn="0" w:lastColumn="0" w:oddVBand="0" w:evenVBand="1" w:oddHBand="0" w:evenHBand="0" w:firstRowFirstColumn="0" w:firstRowLastColumn="0" w:lastRowFirstColumn="0" w:lastRowLastColumn="0"/>
            <w:tcW w:w="1672" w:type="pct"/>
            <w:shd w:val="clear" w:color="auto" w:fill="auto"/>
            <w:noWrap/>
          </w:tcPr>
          <w:p w14:paraId="2E2ABF0F" w14:textId="77777777" w:rsidR="006C3C54" w:rsidRPr="008827B7" w:rsidRDefault="006C3C54" w:rsidP="001338DE">
            <w:pPr>
              <w:rPr>
                <w:rFonts w:asciiTheme="minorBidi" w:hAnsiTheme="minorBidi"/>
              </w:rPr>
            </w:pPr>
            <w:r w:rsidRPr="008827B7">
              <w:rPr>
                <w:rFonts w:asciiTheme="minorBidi" w:hAnsiTheme="minorBidi"/>
              </w:rPr>
              <w:t>Stan zaawansowania realizacji działania naprawczego w odniesieniu do wartości zaplanowanej do wykonania w danym roku sprawozdawczym</w:t>
            </w:r>
          </w:p>
        </w:tc>
        <w:tc>
          <w:tcPr>
            <w:cnfStyle w:val="000010000000" w:firstRow="0" w:lastRow="0" w:firstColumn="0" w:lastColumn="0" w:oddVBand="1" w:evenVBand="0" w:oddHBand="0" w:evenHBand="0" w:firstRowFirstColumn="0" w:firstRowLastColumn="0" w:lastRowFirstColumn="0" w:lastRowLastColumn="0"/>
            <w:tcW w:w="3100" w:type="pct"/>
            <w:gridSpan w:val="2"/>
            <w:shd w:val="clear" w:color="auto" w:fill="auto"/>
            <w:noWrap/>
          </w:tcPr>
          <w:p w14:paraId="38F07565" w14:textId="77777777" w:rsidR="006C3C54" w:rsidRPr="008827B7" w:rsidRDefault="006C3C54" w:rsidP="001338DE">
            <w:pPr>
              <w:rPr>
                <w:rFonts w:asciiTheme="minorBidi" w:hAnsiTheme="minorBidi"/>
              </w:rPr>
            </w:pPr>
            <w:r w:rsidRPr="008827B7">
              <w:rPr>
                <w:rFonts w:asciiTheme="minorBidi" w:hAnsiTheme="minorBidi"/>
              </w:rPr>
              <w:t>100,00%</w:t>
            </w:r>
          </w:p>
        </w:tc>
      </w:tr>
      <w:tr w:rsidR="008827B7" w:rsidRPr="008827B7" w14:paraId="5D17BC02" w14:textId="77777777" w:rsidTr="001338DE">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2250B709" w14:textId="77777777" w:rsidR="006C3C54" w:rsidRPr="008827B7" w:rsidRDefault="006C3C54" w:rsidP="001338DE">
            <w:pPr>
              <w:rPr>
                <w:rFonts w:asciiTheme="minorBidi" w:hAnsiTheme="minorBidi"/>
              </w:rPr>
            </w:pPr>
            <w:r w:rsidRPr="008827B7">
              <w:rPr>
                <w:rFonts w:asciiTheme="minorBidi" w:hAnsiTheme="minorBidi"/>
              </w:rPr>
              <w:t>9.</w:t>
            </w:r>
          </w:p>
        </w:tc>
        <w:tc>
          <w:tcPr>
            <w:cnfStyle w:val="000001000000" w:firstRow="0" w:lastRow="0" w:firstColumn="0" w:lastColumn="0" w:oddVBand="0" w:evenVBand="1" w:oddHBand="0" w:evenHBand="0" w:firstRowFirstColumn="0" w:firstRowLastColumn="0" w:lastRowFirstColumn="0" w:lastRowLastColumn="0"/>
            <w:tcW w:w="1672" w:type="pct"/>
            <w:shd w:val="clear" w:color="auto" w:fill="auto"/>
            <w:noWrap/>
          </w:tcPr>
          <w:p w14:paraId="0D8AA678" w14:textId="77777777" w:rsidR="006C3C54" w:rsidRPr="008827B7" w:rsidRDefault="006C3C54" w:rsidP="001338DE">
            <w:pPr>
              <w:rPr>
                <w:rFonts w:asciiTheme="minorBidi" w:hAnsiTheme="minorBidi"/>
              </w:rPr>
            </w:pPr>
            <w:r w:rsidRPr="008827B7">
              <w:rPr>
                <w:rFonts w:asciiTheme="minorBidi" w:hAnsiTheme="minorBidi"/>
              </w:rPr>
              <w:t>Skala czasowa osiągnięcia redukcji stężenia</w:t>
            </w:r>
          </w:p>
        </w:tc>
        <w:tc>
          <w:tcPr>
            <w:cnfStyle w:val="000010000000" w:firstRow="0" w:lastRow="0" w:firstColumn="0" w:lastColumn="0" w:oddVBand="1" w:evenVBand="0" w:oddHBand="0" w:evenHBand="0" w:firstRowFirstColumn="0" w:firstRowLastColumn="0" w:lastRowFirstColumn="0" w:lastRowLastColumn="0"/>
            <w:tcW w:w="3100" w:type="pct"/>
            <w:gridSpan w:val="2"/>
            <w:shd w:val="clear" w:color="auto" w:fill="auto"/>
            <w:noWrap/>
          </w:tcPr>
          <w:p w14:paraId="1B21070A" w14:textId="77777777" w:rsidR="006C3C54" w:rsidRPr="008827B7" w:rsidRDefault="006C3C54" w:rsidP="001338DE">
            <w:pPr>
              <w:rPr>
                <w:rFonts w:asciiTheme="minorBidi" w:hAnsiTheme="minorBidi"/>
              </w:rPr>
            </w:pPr>
            <w:r w:rsidRPr="008827B7">
              <w:rPr>
                <w:rFonts w:asciiTheme="minorBidi" w:hAnsiTheme="minorBidi"/>
              </w:rPr>
              <w:t>C: długoterminowy (4-6 lat)</w:t>
            </w:r>
          </w:p>
        </w:tc>
      </w:tr>
      <w:tr w:rsidR="008827B7" w:rsidRPr="008827B7" w14:paraId="661F1918" w14:textId="77777777" w:rsidTr="001338D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72948D76" w14:textId="77777777" w:rsidR="006C3C54" w:rsidRPr="008827B7" w:rsidRDefault="006C3C54" w:rsidP="001338DE">
            <w:pPr>
              <w:rPr>
                <w:rFonts w:asciiTheme="minorBidi" w:hAnsiTheme="minorBidi"/>
              </w:rPr>
            </w:pPr>
            <w:r w:rsidRPr="008827B7">
              <w:rPr>
                <w:rFonts w:asciiTheme="minorBidi" w:hAnsiTheme="minorBidi"/>
              </w:rPr>
              <w:t>10.</w:t>
            </w:r>
          </w:p>
        </w:tc>
        <w:tc>
          <w:tcPr>
            <w:cnfStyle w:val="000001000000" w:firstRow="0" w:lastRow="0" w:firstColumn="0" w:lastColumn="0" w:oddVBand="0" w:evenVBand="1" w:oddHBand="0" w:evenHBand="0" w:firstRowFirstColumn="0" w:firstRowLastColumn="0" w:lastRowFirstColumn="0" w:lastRowLastColumn="0"/>
            <w:tcW w:w="1672" w:type="pct"/>
            <w:shd w:val="clear" w:color="auto" w:fill="auto"/>
            <w:noWrap/>
          </w:tcPr>
          <w:p w14:paraId="4803E7EB" w14:textId="77777777" w:rsidR="006C3C54" w:rsidRPr="008827B7" w:rsidRDefault="006C3C54" w:rsidP="001338DE">
            <w:pPr>
              <w:rPr>
                <w:rFonts w:asciiTheme="minorBidi" w:hAnsiTheme="minorBidi"/>
              </w:rPr>
            </w:pPr>
            <w:r w:rsidRPr="008827B7">
              <w:rPr>
                <w:rFonts w:asciiTheme="minorBidi" w:hAnsiTheme="minorBidi"/>
              </w:rPr>
              <w:t>Kategoria źródeł emisji, której dotyczy działanie naprawcze</w:t>
            </w:r>
          </w:p>
        </w:tc>
        <w:tc>
          <w:tcPr>
            <w:cnfStyle w:val="000010000000" w:firstRow="0" w:lastRow="0" w:firstColumn="0" w:lastColumn="0" w:oddVBand="1" w:evenVBand="0" w:oddHBand="0" w:evenHBand="0" w:firstRowFirstColumn="0" w:firstRowLastColumn="0" w:lastRowFirstColumn="0" w:lastRowLastColumn="0"/>
            <w:tcW w:w="3100" w:type="pct"/>
            <w:gridSpan w:val="2"/>
            <w:shd w:val="clear" w:color="auto" w:fill="auto"/>
            <w:noWrap/>
          </w:tcPr>
          <w:p w14:paraId="58E50C8B" w14:textId="77777777" w:rsidR="006C3C54" w:rsidRPr="008827B7" w:rsidRDefault="006C3C54" w:rsidP="001338DE">
            <w:pPr>
              <w:rPr>
                <w:rFonts w:asciiTheme="minorBidi" w:hAnsiTheme="minorBidi"/>
              </w:rPr>
            </w:pPr>
            <w:r w:rsidRPr="008827B7">
              <w:rPr>
                <w:rFonts w:asciiTheme="minorBidi" w:hAnsiTheme="minorBidi"/>
              </w:rPr>
              <w:t>D: źródła związane z handlem i mieszkalnictwem</w:t>
            </w:r>
          </w:p>
        </w:tc>
      </w:tr>
      <w:tr w:rsidR="008827B7" w:rsidRPr="008827B7" w14:paraId="1C5A149A" w14:textId="77777777" w:rsidTr="001338DE">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52129D70" w14:textId="77777777" w:rsidR="006C3C54" w:rsidRPr="008827B7" w:rsidRDefault="006C3C54" w:rsidP="001338DE">
            <w:pPr>
              <w:rPr>
                <w:rFonts w:asciiTheme="minorBidi" w:hAnsiTheme="minorBidi"/>
              </w:rPr>
            </w:pPr>
            <w:r w:rsidRPr="008827B7">
              <w:rPr>
                <w:rFonts w:asciiTheme="minorBidi" w:hAnsiTheme="minorBidi"/>
              </w:rPr>
              <w:t>11.</w:t>
            </w:r>
          </w:p>
        </w:tc>
        <w:tc>
          <w:tcPr>
            <w:cnfStyle w:val="000001000000" w:firstRow="0" w:lastRow="0" w:firstColumn="0" w:lastColumn="0" w:oddVBand="0" w:evenVBand="1" w:oddHBand="0" w:evenHBand="0" w:firstRowFirstColumn="0" w:firstRowLastColumn="0" w:lastRowFirstColumn="0" w:lastRowLastColumn="0"/>
            <w:tcW w:w="1672" w:type="pct"/>
            <w:shd w:val="clear" w:color="auto" w:fill="auto"/>
            <w:noWrap/>
          </w:tcPr>
          <w:p w14:paraId="2F2EA4DC" w14:textId="77777777" w:rsidR="006C3C54" w:rsidRPr="008827B7" w:rsidRDefault="006C3C54" w:rsidP="001338DE">
            <w:pPr>
              <w:rPr>
                <w:rFonts w:asciiTheme="minorBidi" w:hAnsiTheme="minorBidi"/>
              </w:rPr>
            </w:pPr>
            <w:r w:rsidRPr="008827B7">
              <w:rPr>
                <w:rFonts w:asciiTheme="minorBidi" w:hAnsiTheme="minorBidi"/>
              </w:rPr>
              <w:t>Efekt rzeczowy działania naprawczego obliczony (oszacowany) na podstawie wskaźnika(-</w:t>
            </w:r>
            <w:proofErr w:type="spellStart"/>
            <w:r w:rsidRPr="008827B7">
              <w:rPr>
                <w:rFonts w:asciiTheme="minorBidi" w:hAnsiTheme="minorBidi"/>
              </w:rPr>
              <w:t>ków</w:t>
            </w:r>
            <w:proofErr w:type="spellEnd"/>
            <w:r w:rsidRPr="008827B7">
              <w:rPr>
                <w:rFonts w:asciiTheme="minorBidi" w:hAnsiTheme="minorBidi"/>
              </w:rPr>
              <w:t>) monitorowania postępu realizacji działania naprawczego w ciągu roku realizacji programu ochrony powietrza</w:t>
            </w:r>
          </w:p>
        </w:tc>
        <w:tc>
          <w:tcPr>
            <w:cnfStyle w:val="000010000000" w:firstRow="0" w:lastRow="0" w:firstColumn="0" w:lastColumn="0" w:oddVBand="1" w:evenVBand="0" w:oddHBand="0" w:evenHBand="0" w:firstRowFirstColumn="0" w:firstRowLastColumn="0" w:lastRowFirstColumn="0" w:lastRowLastColumn="0"/>
            <w:tcW w:w="3100" w:type="pct"/>
            <w:gridSpan w:val="2"/>
            <w:shd w:val="clear" w:color="auto" w:fill="auto"/>
            <w:noWrap/>
          </w:tcPr>
          <w:p w14:paraId="2B77573A" w14:textId="77777777" w:rsidR="006C3C54" w:rsidRPr="008827B7" w:rsidRDefault="006C3C54" w:rsidP="001338DE">
            <w:pPr>
              <w:rPr>
                <w:rFonts w:asciiTheme="minorBidi" w:hAnsiTheme="minorBidi"/>
              </w:rPr>
            </w:pPr>
            <w:r w:rsidRPr="008827B7">
              <w:rPr>
                <w:rFonts w:asciiTheme="minorBidi" w:hAnsiTheme="minorBidi"/>
              </w:rPr>
              <w:t>Liczba przeprowadzonych kontroli wraz z podaniem liczby wystawionych mandatów, udzielonych pouczeń oraz spraw skierowanych do sądu:</w:t>
            </w:r>
            <w:r w:rsidRPr="008827B7">
              <w:rPr>
                <w:rFonts w:asciiTheme="minorBidi" w:hAnsiTheme="minorBidi"/>
              </w:rPr>
              <w:br/>
              <w:t>- liczba kontroli: 120 szt.</w:t>
            </w:r>
            <w:r w:rsidRPr="008827B7">
              <w:rPr>
                <w:rFonts w:asciiTheme="minorBidi" w:hAnsiTheme="minorBidi"/>
              </w:rPr>
              <w:br/>
              <w:t>- liczba mandatów: 7 szt.</w:t>
            </w:r>
            <w:r w:rsidRPr="008827B7">
              <w:rPr>
                <w:rFonts w:asciiTheme="minorBidi" w:hAnsiTheme="minorBidi"/>
              </w:rPr>
              <w:br/>
              <w:t>- liczba spraw: 2 szt.</w:t>
            </w:r>
          </w:p>
        </w:tc>
      </w:tr>
      <w:tr w:rsidR="008827B7" w:rsidRPr="008827B7" w14:paraId="19ABAAC3" w14:textId="77777777" w:rsidTr="001338D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46D52B31" w14:textId="77777777" w:rsidR="006C3C54" w:rsidRPr="008827B7" w:rsidRDefault="006C3C54" w:rsidP="001338DE">
            <w:pPr>
              <w:rPr>
                <w:rFonts w:asciiTheme="minorBidi" w:hAnsiTheme="minorBidi"/>
              </w:rPr>
            </w:pPr>
            <w:r w:rsidRPr="008827B7">
              <w:rPr>
                <w:rFonts w:asciiTheme="minorBidi" w:hAnsiTheme="minorBidi"/>
              </w:rPr>
              <w:t>12.</w:t>
            </w:r>
          </w:p>
        </w:tc>
        <w:tc>
          <w:tcPr>
            <w:cnfStyle w:val="000001000000" w:firstRow="0" w:lastRow="0" w:firstColumn="0" w:lastColumn="0" w:oddVBand="0" w:evenVBand="1" w:oddHBand="0" w:evenHBand="0" w:firstRowFirstColumn="0" w:firstRowLastColumn="0" w:lastRowFirstColumn="0" w:lastRowLastColumn="0"/>
            <w:tcW w:w="1672" w:type="pct"/>
            <w:shd w:val="clear" w:color="auto" w:fill="auto"/>
            <w:noWrap/>
          </w:tcPr>
          <w:p w14:paraId="7AE6C912" w14:textId="77777777" w:rsidR="006C3C54" w:rsidRPr="008827B7" w:rsidRDefault="006C3C54" w:rsidP="001338DE">
            <w:pPr>
              <w:rPr>
                <w:rFonts w:asciiTheme="minorBidi" w:hAnsiTheme="minorBidi"/>
              </w:rPr>
            </w:pPr>
            <w:r w:rsidRPr="008827B7">
              <w:rPr>
                <w:rFonts w:asciiTheme="minorBidi" w:hAnsiTheme="minorBidi"/>
              </w:rPr>
              <w:t>Redukcja wielkości emisji poszczególnych substancji w powietrzu osiągnięta w wyniku realizacji działania naprawczego w ciągu roku realizacji programu ochrony powietrza (Mg/rok)</w:t>
            </w:r>
          </w:p>
        </w:tc>
        <w:tc>
          <w:tcPr>
            <w:cnfStyle w:val="000010000000" w:firstRow="0" w:lastRow="0" w:firstColumn="0" w:lastColumn="0" w:oddVBand="1" w:evenVBand="0" w:oddHBand="0" w:evenHBand="0" w:firstRowFirstColumn="0" w:firstRowLastColumn="0" w:lastRowFirstColumn="0" w:lastRowLastColumn="0"/>
            <w:tcW w:w="3100" w:type="pct"/>
            <w:gridSpan w:val="2"/>
            <w:shd w:val="clear" w:color="auto" w:fill="auto"/>
            <w:noWrap/>
          </w:tcPr>
          <w:p w14:paraId="02BCA251" w14:textId="77777777" w:rsidR="006C3C54" w:rsidRPr="008827B7" w:rsidRDefault="006C3C54" w:rsidP="001338DE">
            <w:pPr>
              <w:rPr>
                <w:rFonts w:asciiTheme="minorBidi" w:hAnsiTheme="minorBidi"/>
              </w:rPr>
            </w:pPr>
            <w:r w:rsidRPr="008827B7">
              <w:rPr>
                <w:rFonts w:asciiTheme="minorBidi" w:hAnsiTheme="minorBidi"/>
              </w:rPr>
              <w:t>-</w:t>
            </w:r>
          </w:p>
        </w:tc>
      </w:tr>
      <w:tr w:rsidR="008827B7" w:rsidRPr="008827B7" w14:paraId="00F8AC8B" w14:textId="77777777" w:rsidTr="001338DE">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69C2AA32" w14:textId="77777777" w:rsidR="006C3C54" w:rsidRPr="008827B7" w:rsidRDefault="006C3C54" w:rsidP="001338DE">
            <w:pPr>
              <w:rPr>
                <w:rFonts w:asciiTheme="minorBidi" w:hAnsiTheme="minorBidi"/>
              </w:rPr>
            </w:pPr>
            <w:r w:rsidRPr="008827B7">
              <w:rPr>
                <w:rFonts w:asciiTheme="minorBidi" w:hAnsiTheme="minorBidi"/>
              </w:rPr>
              <w:t>13.</w:t>
            </w:r>
          </w:p>
        </w:tc>
        <w:tc>
          <w:tcPr>
            <w:cnfStyle w:val="000001000000" w:firstRow="0" w:lastRow="0" w:firstColumn="0" w:lastColumn="0" w:oddVBand="0" w:evenVBand="1" w:oddHBand="0" w:evenHBand="0" w:firstRowFirstColumn="0" w:firstRowLastColumn="0" w:lastRowFirstColumn="0" w:lastRowLastColumn="0"/>
            <w:tcW w:w="1672" w:type="pct"/>
            <w:shd w:val="clear" w:color="auto" w:fill="auto"/>
            <w:noWrap/>
          </w:tcPr>
          <w:p w14:paraId="6C082936" w14:textId="77777777" w:rsidR="006C3C54" w:rsidRPr="008827B7" w:rsidRDefault="006C3C54" w:rsidP="001338DE">
            <w:pPr>
              <w:rPr>
                <w:rFonts w:asciiTheme="minorBidi" w:hAnsiTheme="minorBidi"/>
              </w:rPr>
            </w:pPr>
            <w:r w:rsidRPr="008827B7">
              <w:rPr>
                <w:rFonts w:asciiTheme="minorBidi" w:hAnsiTheme="minorBidi"/>
              </w:rPr>
              <w:t>Wysokość poniesionych kosztów (w PLN)</w:t>
            </w:r>
          </w:p>
        </w:tc>
        <w:tc>
          <w:tcPr>
            <w:cnfStyle w:val="000010000000" w:firstRow="0" w:lastRow="0" w:firstColumn="0" w:lastColumn="0" w:oddVBand="1" w:evenVBand="0" w:oddHBand="0" w:evenHBand="0" w:firstRowFirstColumn="0" w:firstRowLastColumn="0" w:lastRowFirstColumn="0" w:lastRowLastColumn="0"/>
            <w:tcW w:w="3100" w:type="pct"/>
            <w:gridSpan w:val="2"/>
            <w:shd w:val="clear" w:color="auto" w:fill="auto"/>
            <w:noWrap/>
          </w:tcPr>
          <w:p w14:paraId="1021EFC9" w14:textId="77777777" w:rsidR="006C3C54" w:rsidRPr="008827B7" w:rsidRDefault="006C3C54" w:rsidP="001338DE">
            <w:pPr>
              <w:rPr>
                <w:rFonts w:asciiTheme="minorBidi" w:hAnsiTheme="minorBidi"/>
              </w:rPr>
            </w:pPr>
          </w:p>
        </w:tc>
      </w:tr>
      <w:tr w:rsidR="008827B7" w:rsidRPr="008827B7" w14:paraId="3E106548" w14:textId="77777777" w:rsidTr="001338D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5EFFFEA6" w14:textId="77777777" w:rsidR="006C3C54" w:rsidRPr="008827B7" w:rsidRDefault="006C3C54" w:rsidP="001338DE">
            <w:pPr>
              <w:rPr>
                <w:rFonts w:asciiTheme="minorBidi" w:hAnsiTheme="minorBidi"/>
              </w:rPr>
            </w:pPr>
            <w:r w:rsidRPr="008827B7">
              <w:rPr>
                <w:rFonts w:asciiTheme="minorBidi" w:hAnsiTheme="minorBidi"/>
              </w:rPr>
              <w:t>14.</w:t>
            </w:r>
          </w:p>
        </w:tc>
        <w:tc>
          <w:tcPr>
            <w:cnfStyle w:val="000001000000" w:firstRow="0" w:lastRow="0" w:firstColumn="0" w:lastColumn="0" w:oddVBand="0" w:evenVBand="1" w:oddHBand="0" w:evenHBand="0" w:firstRowFirstColumn="0" w:firstRowLastColumn="0" w:lastRowFirstColumn="0" w:lastRowLastColumn="0"/>
            <w:tcW w:w="1672" w:type="pct"/>
            <w:shd w:val="clear" w:color="auto" w:fill="auto"/>
            <w:noWrap/>
          </w:tcPr>
          <w:p w14:paraId="1DD92251" w14:textId="77777777" w:rsidR="006C3C54" w:rsidRPr="008827B7" w:rsidRDefault="006C3C54" w:rsidP="001338DE">
            <w:pPr>
              <w:rPr>
                <w:rFonts w:asciiTheme="minorBidi" w:hAnsiTheme="minorBidi"/>
              </w:rPr>
            </w:pPr>
            <w:r w:rsidRPr="008827B7">
              <w:rPr>
                <w:rFonts w:asciiTheme="minorBidi" w:hAnsiTheme="minorBidi"/>
              </w:rPr>
              <w:t>Wysokość poniesionych kosztów (w EUR)</w:t>
            </w:r>
          </w:p>
        </w:tc>
        <w:tc>
          <w:tcPr>
            <w:cnfStyle w:val="000010000000" w:firstRow="0" w:lastRow="0" w:firstColumn="0" w:lastColumn="0" w:oddVBand="1" w:evenVBand="0" w:oddHBand="0" w:evenHBand="0" w:firstRowFirstColumn="0" w:firstRowLastColumn="0" w:lastRowFirstColumn="0" w:lastRowLastColumn="0"/>
            <w:tcW w:w="3100" w:type="pct"/>
            <w:gridSpan w:val="2"/>
            <w:shd w:val="clear" w:color="auto" w:fill="auto"/>
            <w:noWrap/>
          </w:tcPr>
          <w:p w14:paraId="2E062D9B" w14:textId="77777777" w:rsidR="006C3C54" w:rsidRPr="008827B7" w:rsidRDefault="006C3C54" w:rsidP="001338DE">
            <w:pPr>
              <w:rPr>
                <w:rFonts w:asciiTheme="minorBidi" w:hAnsiTheme="minorBidi"/>
              </w:rPr>
            </w:pPr>
          </w:p>
        </w:tc>
      </w:tr>
      <w:tr w:rsidR="008827B7" w:rsidRPr="008827B7" w14:paraId="776F5EF9" w14:textId="77777777" w:rsidTr="001338DE">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160A4A0F" w14:textId="77777777" w:rsidR="006C3C54" w:rsidRPr="008827B7" w:rsidRDefault="006C3C54" w:rsidP="001338DE">
            <w:pPr>
              <w:rPr>
                <w:rFonts w:asciiTheme="minorBidi" w:hAnsiTheme="minorBidi"/>
              </w:rPr>
            </w:pPr>
            <w:r w:rsidRPr="008827B7">
              <w:rPr>
                <w:rFonts w:asciiTheme="minorBidi" w:hAnsiTheme="minorBidi"/>
              </w:rPr>
              <w:t>15.</w:t>
            </w:r>
          </w:p>
        </w:tc>
        <w:tc>
          <w:tcPr>
            <w:cnfStyle w:val="000001000000" w:firstRow="0" w:lastRow="0" w:firstColumn="0" w:lastColumn="0" w:oddVBand="0" w:evenVBand="1" w:oddHBand="0" w:evenHBand="0" w:firstRowFirstColumn="0" w:firstRowLastColumn="0" w:lastRowFirstColumn="0" w:lastRowLastColumn="0"/>
            <w:tcW w:w="1672" w:type="pct"/>
            <w:shd w:val="clear" w:color="auto" w:fill="auto"/>
            <w:noWrap/>
          </w:tcPr>
          <w:p w14:paraId="23C7DF31" w14:textId="77777777" w:rsidR="006C3C54" w:rsidRPr="008827B7" w:rsidRDefault="006C3C54" w:rsidP="001338DE">
            <w:pPr>
              <w:rPr>
                <w:rFonts w:asciiTheme="minorBidi" w:hAnsiTheme="minorBidi"/>
              </w:rPr>
            </w:pPr>
            <w:r w:rsidRPr="008827B7">
              <w:rPr>
                <w:rFonts w:asciiTheme="minorBidi" w:hAnsiTheme="minorBidi"/>
              </w:rPr>
              <w:t>Uwagi</w:t>
            </w:r>
          </w:p>
        </w:tc>
        <w:tc>
          <w:tcPr>
            <w:cnfStyle w:val="000010000000" w:firstRow="0" w:lastRow="0" w:firstColumn="0" w:lastColumn="0" w:oddVBand="1" w:evenVBand="0" w:oddHBand="0" w:evenHBand="0" w:firstRowFirstColumn="0" w:firstRowLastColumn="0" w:lastRowFirstColumn="0" w:lastRowLastColumn="0"/>
            <w:tcW w:w="3100" w:type="pct"/>
            <w:gridSpan w:val="2"/>
            <w:shd w:val="clear" w:color="auto" w:fill="auto"/>
            <w:noWrap/>
          </w:tcPr>
          <w:p w14:paraId="45CA280D" w14:textId="77777777" w:rsidR="006C3C54" w:rsidRPr="008827B7" w:rsidRDefault="006C3C54" w:rsidP="001338DE">
            <w:pPr>
              <w:rPr>
                <w:rFonts w:asciiTheme="minorBidi" w:hAnsiTheme="minorBidi"/>
              </w:rPr>
            </w:pPr>
          </w:p>
        </w:tc>
      </w:tr>
      <w:tr w:rsidR="008827B7" w:rsidRPr="008827B7" w14:paraId="4ED9A271" w14:textId="77777777" w:rsidTr="001338D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069B7803" w14:textId="77777777" w:rsidR="006C3C54" w:rsidRPr="008827B7" w:rsidRDefault="006C3C54" w:rsidP="001338DE">
            <w:pPr>
              <w:rPr>
                <w:rFonts w:asciiTheme="minorBidi" w:hAnsiTheme="minorBidi"/>
              </w:rPr>
            </w:pPr>
            <w:r w:rsidRPr="008827B7">
              <w:rPr>
                <w:rFonts w:asciiTheme="minorBidi" w:hAnsiTheme="minorBidi"/>
              </w:rPr>
              <w:t>Lp.</w:t>
            </w:r>
          </w:p>
        </w:tc>
        <w:tc>
          <w:tcPr>
            <w:cnfStyle w:val="000001000000" w:firstRow="0" w:lastRow="0" w:firstColumn="0" w:lastColumn="0" w:oddVBand="0" w:evenVBand="1" w:oddHBand="0" w:evenHBand="0" w:firstRowFirstColumn="0" w:firstRowLastColumn="0" w:lastRowFirstColumn="0" w:lastRowLastColumn="0"/>
            <w:tcW w:w="1672" w:type="pct"/>
            <w:shd w:val="clear" w:color="auto" w:fill="auto"/>
            <w:noWrap/>
          </w:tcPr>
          <w:p w14:paraId="1557C0D1" w14:textId="77777777" w:rsidR="006C3C54" w:rsidRPr="008827B7" w:rsidRDefault="006C3C54" w:rsidP="001338DE">
            <w:pPr>
              <w:rPr>
                <w:rFonts w:asciiTheme="minorBidi" w:hAnsiTheme="minorBidi"/>
              </w:rPr>
            </w:pPr>
            <w:r w:rsidRPr="008827B7">
              <w:rPr>
                <w:rFonts w:asciiTheme="minorBidi" w:hAnsiTheme="minorBidi"/>
              </w:rPr>
              <w:t>Zawartość</w:t>
            </w:r>
          </w:p>
        </w:tc>
        <w:tc>
          <w:tcPr>
            <w:cnfStyle w:val="000010000000" w:firstRow="0" w:lastRow="0" w:firstColumn="0" w:lastColumn="0" w:oddVBand="1" w:evenVBand="0" w:oddHBand="0" w:evenHBand="0" w:firstRowFirstColumn="0" w:firstRowLastColumn="0" w:lastRowFirstColumn="0" w:lastRowLastColumn="0"/>
            <w:tcW w:w="3100" w:type="pct"/>
            <w:gridSpan w:val="2"/>
            <w:shd w:val="clear" w:color="auto" w:fill="auto"/>
            <w:noWrap/>
          </w:tcPr>
          <w:p w14:paraId="628CCE77" w14:textId="77777777" w:rsidR="006C3C54" w:rsidRPr="008827B7" w:rsidRDefault="006C3C54" w:rsidP="001338DE">
            <w:pPr>
              <w:rPr>
                <w:rFonts w:asciiTheme="minorBidi" w:hAnsiTheme="minorBidi"/>
              </w:rPr>
            </w:pPr>
            <w:r w:rsidRPr="008827B7">
              <w:rPr>
                <w:rFonts w:asciiTheme="minorBidi" w:hAnsiTheme="minorBidi"/>
              </w:rPr>
              <w:t>Odpowiedź (działanie naprawcze nr 3)</w:t>
            </w:r>
          </w:p>
        </w:tc>
      </w:tr>
      <w:tr w:rsidR="008827B7" w:rsidRPr="008827B7" w14:paraId="05FDF90B" w14:textId="77777777" w:rsidTr="001338DE">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0E39A285" w14:textId="77777777" w:rsidR="006C3C54" w:rsidRPr="008827B7" w:rsidRDefault="006C3C54" w:rsidP="001338DE">
            <w:pPr>
              <w:rPr>
                <w:rFonts w:asciiTheme="minorBidi" w:hAnsiTheme="minorBidi"/>
              </w:rPr>
            </w:pPr>
            <w:r w:rsidRPr="008827B7">
              <w:rPr>
                <w:rFonts w:asciiTheme="minorBidi" w:hAnsiTheme="minorBidi"/>
              </w:rPr>
              <w:t>1.</w:t>
            </w:r>
          </w:p>
        </w:tc>
        <w:tc>
          <w:tcPr>
            <w:cnfStyle w:val="000001000000" w:firstRow="0" w:lastRow="0" w:firstColumn="0" w:lastColumn="0" w:oddVBand="0" w:evenVBand="1" w:oddHBand="0" w:evenHBand="0" w:firstRowFirstColumn="0" w:firstRowLastColumn="0" w:lastRowFirstColumn="0" w:lastRowLastColumn="0"/>
            <w:tcW w:w="1672" w:type="pct"/>
            <w:shd w:val="clear" w:color="auto" w:fill="auto"/>
            <w:noWrap/>
          </w:tcPr>
          <w:p w14:paraId="541C7725" w14:textId="77777777" w:rsidR="006C3C54" w:rsidRPr="008827B7" w:rsidRDefault="006C3C54" w:rsidP="001338DE">
            <w:pPr>
              <w:rPr>
                <w:rFonts w:asciiTheme="minorBidi" w:hAnsiTheme="minorBidi"/>
              </w:rPr>
            </w:pPr>
            <w:r w:rsidRPr="008827B7">
              <w:rPr>
                <w:rFonts w:asciiTheme="minorBidi" w:hAnsiTheme="minorBidi"/>
              </w:rPr>
              <w:t>Kod działania naprawczego</w:t>
            </w:r>
          </w:p>
        </w:tc>
        <w:tc>
          <w:tcPr>
            <w:cnfStyle w:val="000010000000" w:firstRow="0" w:lastRow="0" w:firstColumn="0" w:lastColumn="0" w:oddVBand="1" w:evenVBand="0" w:oddHBand="0" w:evenHBand="0" w:firstRowFirstColumn="0" w:firstRowLastColumn="0" w:lastRowFirstColumn="0" w:lastRowLastColumn="0"/>
            <w:tcW w:w="3100" w:type="pct"/>
            <w:gridSpan w:val="2"/>
            <w:shd w:val="clear" w:color="auto" w:fill="auto"/>
            <w:noWrap/>
          </w:tcPr>
          <w:p w14:paraId="6313B46F" w14:textId="77777777" w:rsidR="006C3C54" w:rsidRPr="008827B7" w:rsidRDefault="006C3C54" w:rsidP="001338DE">
            <w:pPr>
              <w:rPr>
                <w:rFonts w:asciiTheme="minorBidi" w:hAnsiTheme="minorBidi"/>
              </w:rPr>
            </w:pPr>
            <w:proofErr w:type="spellStart"/>
            <w:r w:rsidRPr="008827B7">
              <w:rPr>
                <w:rFonts w:asciiTheme="minorBidi" w:hAnsiTheme="minorBidi"/>
              </w:rPr>
              <w:t>MRzWuAn</w:t>
            </w:r>
            <w:proofErr w:type="spellEnd"/>
          </w:p>
        </w:tc>
      </w:tr>
      <w:tr w:rsidR="008827B7" w:rsidRPr="008827B7" w14:paraId="4CA3655D" w14:textId="77777777" w:rsidTr="001338D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7B47D1FD" w14:textId="77777777" w:rsidR="006C3C54" w:rsidRPr="008827B7" w:rsidRDefault="006C3C54" w:rsidP="001338DE">
            <w:pPr>
              <w:rPr>
                <w:rFonts w:asciiTheme="minorBidi" w:hAnsiTheme="minorBidi"/>
              </w:rPr>
            </w:pPr>
            <w:r w:rsidRPr="008827B7">
              <w:rPr>
                <w:rFonts w:asciiTheme="minorBidi" w:hAnsiTheme="minorBidi"/>
              </w:rPr>
              <w:t>2.</w:t>
            </w:r>
          </w:p>
        </w:tc>
        <w:tc>
          <w:tcPr>
            <w:cnfStyle w:val="000001000000" w:firstRow="0" w:lastRow="0" w:firstColumn="0" w:lastColumn="0" w:oddVBand="0" w:evenVBand="1" w:oddHBand="0" w:evenHBand="0" w:firstRowFirstColumn="0" w:firstRowLastColumn="0" w:lastRowFirstColumn="0" w:lastRowLastColumn="0"/>
            <w:tcW w:w="1672" w:type="pct"/>
            <w:shd w:val="clear" w:color="auto" w:fill="auto"/>
            <w:noWrap/>
          </w:tcPr>
          <w:p w14:paraId="0D4FE38E" w14:textId="77777777" w:rsidR="006C3C54" w:rsidRPr="008827B7" w:rsidRDefault="006C3C54" w:rsidP="001338DE">
            <w:pPr>
              <w:rPr>
                <w:rFonts w:asciiTheme="minorBidi" w:hAnsiTheme="minorBidi"/>
              </w:rPr>
            </w:pPr>
            <w:r w:rsidRPr="008827B7">
              <w:rPr>
                <w:rFonts w:asciiTheme="minorBidi" w:hAnsiTheme="minorBidi"/>
              </w:rPr>
              <w:t>Tytuł</w:t>
            </w:r>
          </w:p>
        </w:tc>
        <w:tc>
          <w:tcPr>
            <w:cnfStyle w:val="000010000000" w:firstRow="0" w:lastRow="0" w:firstColumn="0" w:lastColumn="0" w:oddVBand="1" w:evenVBand="0" w:oddHBand="0" w:evenHBand="0" w:firstRowFirstColumn="0" w:firstRowLastColumn="0" w:lastRowFirstColumn="0" w:lastRowLastColumn="0"/>
            <w:tcW w:w="3100" w:type="pct"/>
            <w:gridSpan w:val="2"/>
            <w:shd w:val="clear" w:color="auto" w:fill="auto"/>
            <w:noWrap/>
          </w:tcPr>
          <w:p w14:paraId="4CD96FD0" w14:textId="77777777" w:rsidR="006C3C54" w:rsidRPr="008827B7" w:rsidRDefault="006C3C54" w:rsidP="001338DE">
            <w:pPr>
              <w:rPr>
                <w:rFonts w:asciiTheme="minorBidi" w:hAnsiTheme="minorBidi"/>
              </w:rPr>
            </w:pPr>
            <w:r w:rsidRPr="008827B7">
              <w:rPr>
                <w:rFonts w:asciiTheme="minorBidi" w:hAnsiTheme="minorBidi"/>
              </w:rPr>
              <w:t>Wspomaganie samorządów gminnych i mieszkańców gmin we wdrażaniu uchwały antysmogowej</w:t>
            </w:r>
          </w:p>
        </w:tc>
      </w:tr>
      <w:tr w:rsidR="008827B7" w:rsidRPr="008827B7" w14:paraId="4D5276A0" w14:textId="77777777" w:rsidTr="001338DE">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337482B8" w14:textId="77777777" w:rsidR="006C3C54" w:rsidRPr="008827B7" w:rsidRDefault="006C3C54" w:rsidP="001338DE">
            <w:pPr>
              <w:rPr>
                <w:rFonts w:asciiTheme="minorBidi" w:hAnsiTheme="minorBidi"/>
              </w:rPr>
            </w:pPr>
            <w:r w:rsidRPr="008827B7">
              <w:rPr>
                <w:rFonts w:asciiTheme="minorBidi" w:hAnsiTheme="minorBidi"/>
              </w:rPr>
              <w:t>3.</w:t>
            </w:r>
          </w:p>
        </w:tc>
        <w:tc>
          <w:tcPr>
            <w:cnfStyle w:val="000001000000" w:firstRow="0" w:lastRow="0" w:firstColumn="0" w:lastColumn="0" w:oddVBand="0" w:evenVBand="1" w:oddHBand="0" w:evenHBand="0" w:firstRowFirstColumn="0" w:firstRowLastColumn="0" w:lastRowFirstColumn="0" w:lastRowLastColumn="0"/>
            <w:tcW w:w="1672" w:type="pct"/>
            <w:shd w:val="clear" w:color="auto" w:fill="auto"/>
            <w:noWrap/>
          </w:tcPr>
          <w:p w14:paraId="17C78FD5" w14:textId="77777777" w:rsidR="006C3C54" w:rsidRPr="008827B7" w:rsidRDefault="006C3C54" w:rsidP="001338DE">
            <w:pPr>
              <w:rPr>
                <w:rFonts w:asciiTheme="minorBidi" w:hAnsiTheme="minorBidi"/>
              </w:rPr>
            </w:pPr>
            <w:r w:rsidRPr="008827B7">
              <w:rPr>
                <w:rFonts w:asciiTheme="minorBidi" w:hAnsiTheme="minorBidi"/>
              </w:rPr>
              <w:t>Kod sytuacji przekroczenia</w:t>
            </w:r>
          </w:p>
        </w:tc>
        <w:tc>
          <w:tcPr>
            <w:cnfStyle w:val="000010000000" w:firstRow="0" w:lastRow="0" w:firstColumn="0" w:lastColumn="0" w:oddVBand="1" w:evenVBand="0" w:oddHBand="0" w:evenHBand="0" w:firstRowFirstColumn="0" w:firstRowLastColumn="0" w:lastRowFirstColumn="0" w:lastRowLastColumn="0"/>
            <w:tcW w:w="3100" w:type="pct"/>
            <w:gridSpan w:val="2"/>
            <w:shd w:val="clear" w:color="auto" w:fill="auto"/>
            <w:noWrap/>
          </w:tcPr>
          <w:p w14:paraId="5DE5A0B0" w14:textId="77777777" w:rsidR="006C3C54" w:rsidRPr="008827B7" w:rsidRDefault="006C3C54" w:rsidP="001338DE">
            <w:pPr>
              <w:rPr>
                <w:rFonts w:asciiTheme="minorBidi" w:hAnsiTheme="minorBidi"/>
              </w:rPr>
            </w:pPr>
            <w:r w:rsidRPr="008827B7">
              <w:rPr>
                <w:rFonts w:asciiTheme="minorBidi" w:hAnsiTheme="minorBidi"/>
              </w:rPr>
              <w:t>-</w:t>
            </w:r>
          </w:p>
        </w:tc>
      </w:tr>
      <w:tr w:rsidR="008827B7" w:rsidRPr="008827B7" w14:paraId="1EF84FF8" w14:textId="77777777" w:rsidTr="001338D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6F9DA72C" w14:textId="77777777" w:rsidR="006C3C54" w:rsidRPr="008827B7" w:rsidRDefault="006C3C54" w:rsidP="001338DE">
            <w:pPr>
              <w:rPr>
                <w:rFonts w:asciiTheme="minorBidi" w:hAnsiTheme="minorBidi"/>
              </w:rPr>
            </w:pPr>
            <w:r w:rsidRPr="008827B7">
              <w:rPr>
                <w:rFonts w:asciiTheme="minorBidi" w:hAnsiTheme="minorBidi"/>
              </w:rPr>
              <w:t>4.</w:t>
            </w:r>
          </w:p>
        </w:tc>
        <w:tc>
          <w:tcPr>
            <w:cnfStyle w:val="000001000000" w:firstRow="0" w:lastRow="0" w:firstColumn="0" w:lastColumn="0" w:oddVBand="0" w:evenVBand="1" w:oddHBand="0" w:evenHBand="0" w:firstRowFirstColumn="0" w:firstRowLastColumn="0" w:lastRowFirstColumn="0" w:lastRowLastColumn="0"/>
            <w:tcW w:w="1672" w:type="pct"/>
            <w:shd w:val="clear" w:color="auto" w:fill="auto"/>
            <w:noWrap/>
          </w:tcPr>
          <w:p w14:paraId="0E233507" w14:textId="77777777" w:rsidR="006C3C54" w:rsidRPr="008827B7" w:rsidRDefault="006C3C54" w:rsidP="001338DE">
            <w:pPr>
              <w:rPr>
                <w:rFonts w:asciiTheme="minorBidi" w:hAnsiTheme="minorBidi"/>
              </w:rPr>
            </w:pPr>
            <w:r w:rsidRPr="008827B7">
              <w:rPr>
                <w:rFonts w:asciiTheme="minorBidi" w:hAnsiTheme="minorBidi"/>
              </w:rPr>
              <w:t>Opis</w:t>
            </w:r>
          </w:p>
        </w:tc>
        <w:tc>
          <w:tcPr>
            <w:cnfStyle w:val="000010000000" w:firstRow="0" w:lastRow="0" w:firstColumn="0" w:lastColumn="0" w:oddVBand="1" w:evenVBand="0" w:oddHBand="0" w:evenHBand="0" w:firstRowFirstColumn="0" w:firstRowLastColumn="0" w:lastRowFirstColumn="0" w:lastRowLastColumn="0"/>
            <w:tcW w:w="3100" w:type="pct"/>
            <w:gridSpan w:val="2"/>
            <w:shd w:val="clear" w:color="auto" w:fill="auto"/>
            <w:noWrap/>
          </w:tcPr>
          <w:p w14:paraId="77B612B3" w14:textId="62058282" w:rsidR="006C3C54" w:rsidRPr="008827B7" w:rsidRDefault="006C3C54" w:rsidP="001338DE">
            <w:pPr>
              <w:rPr>
                <w:rFonts w:asciiTheme="minorBidi" w:hAnsiTheme="minorBidi"/>
              </w:rPr>
            </w:pPr>
            <w:r w:rsidRPr="008827B7">
              <w:rPr>
                <w:rFonts w:asciiTheme="minorBidi" w:hAnsiTheme="minorBidi"/>
              </w:rPr>
              <w:t xml:space="preserve">Działanie powinno polegać na wspomaganiu przez </w:t>
            </w:r>
            <w:r w:rsidR="00C80AC5" w:rsidRPr="008827B7">
              <w:rPr>
                <w:rFonts w:asciiTheme="minorBidi" w:hAnsiTheme="minorBidi"/>
              </w:rPr>
              <w:t>samorząd województwa</w:t>
            </w:r>
            <w:r w:rsidRPr="008827B7">
              <w:rPr>
                <w:rFonts w:asciiTheme="minorBidi" w:hAnsiTheme="minorBidi"/>
              </w:rPr>
              <w:t xml:space="preserve"> samorządów gminnych </w:t>
            </w:r>
            <w:r w:rsidRPr="008827B7">
              <w:rPr>
                <w:rFonts w:asciiTheme="minorBidi" w:hAnsiTheme="minorBidi"/>
              </w:rPr>
              <w:lastRenderedPageBreak/>
              <w:t>województwa podkarpackiego we wdrażaniu uchwały antysmogowej.</w:t>
            </w:r>
          </w:p>
        </w:tc>
      </w:tr>
      <w:tr w:rsidR="008827B7" w:rsidRPr="008827B7" w14:paraId="14DEE109" w14:textId="77777777" w:rsidTr="001338DE">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3720A926" w14:textId="77777777" w:rsidR="006C3C54" w:rsidRPr="008827B7" w:rsidRDefault="006C3C54" w:rsidP="001338DE">
            <w:pPr>
              <w:rPr>
                <w:rFonts w:asciiTheme="minorBidi" w:hAnsiTheme="minorBidi"/>
              </w:rPr>
            </w:pPr>
            <w:r w:rsidRPr="008827B7">
              <w:rPr>
                <w:rFonts w:asciiTheme="minorBidi" w:hAnsiTheme="minorBidi"/>
              </w:rPr>
              <w:lastRenderedPageBreak/>
              <w:t>5.</w:t>
            </w:r>
          </w:p>
        </w:tc>
        <w:tc>
          <w:tcPr>
            <w:cnfStyle w:val="000001000000" w:firstRow="0" w:lastRow="0" w:firstColumn="0" w:lastColumn="0" w:oddVBand="0" w:evenVBand="1" w:oddHBand="0" w:evenHBand="0" w:firstRowFirstColumn="0" w:firstRowLastColumn="0" w:lastRowFirstColumn="0" w:lastRowLastColumn="0"/>
            <w:tcW w:w="1672" w:type="pct"/>
            <w:shd w:val="clear" w:color="auto" w:fill="auto"/>
            <w:noWrap/>
          </w:tcPr>
          <w:p w14:paraId="7B05D84A" w14:textId="77777777" w:rsidR="006C3C54" w:rsidRPr="008827B7" w:rsidRDefault="006C3C54" w:rsidP="001338DE">
            <w:pPr>
              <w:rPr>
                <w:rFonts w:asciiTheme="minorBidi" w:hAnsiTheme="minorBidi"/>
              </w:rPr>
            </w:pPr>
            <w:r w:rsidRPr="008827B7">
              <w:rPr>
                <w:rFonts w:asciiTheme="minorBidi" w:hAnsiTheme="minorBidi"/>
              </w:rPr>
              <w:t>Nazwa i kod strefy</w:t>
            </w:r>
          </w:p>
        </w:tc>
        <w:tc>
          <w:tcPr>
            <w:cnfStyle w:val="000010000000" w:firstRow="0" w:lastRow="0" w:firstColumn="0" w:lastColumn="0" w:oddVBand="1" w:evenVBand="0" w:oddHBand="0" w:evenHBand="0" w:firstRowFirstColumn="0" w:firstRowLastColumn="0" w:lastRowFirstColumn="0" w:lastRowLastColumn="0"/>
            <w:tcW w:w="3100" w:type="pct"/>
            <w:gridSpan w:val="2"/>
            <w:shd w:val="clear" w:color="auto" w:fill="auto"/>
            <w:noWrap/>
          </w:tcPr>
          <w:p w14:paraId="2A4785A5" w14:textId="77777777" w:rsidR="006C3C54" w:rsidRPr="008827B7" w:rsidRDefault="006C3C54" w:rsidP="001338DE">
            <w:pPr>
              <w:rPr>
                <w:rFonts w:asciiTheme="minorBidi" w:hAnsiTheme="minorBidi"/>
              </w:rPr>
            </w:pPr>
            <w:r w:rsidRPr="008827B7">
              <w:rPr>
                <w:rFonts w:asciiTheme="minorBidi" w:hAnsiTheme="minorBidi"/>
              </w:rPr>
              <w:t>miasto Rzeszów PL1801</w:t>
            </w:r>
          </w:p>
        </w:tc>
      </w:tr>
      <w:tr w:rsidR="008827B7" w:rsidRPr="008827B7" w14:paraId="49EF7D87" w14:textId="77777777" w:rsidTr="001338D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456BE4CB" w14:textId="77777777" w:rsidR="006C3C54" w:rsidRPr="008827B7" w:rsidRDefault="006C3C54" w:rsidP="001338DE">
            <w:pPr>
              <w:rPr>
                <w:rFonts w:asciiTheme="minorBidi" w:hAnsiTheme="minorBidi"/>
              </w:rPr>
            </w:pPr>
            <w:r w:rsidRPr="008827B7">
              <w:rPr>
                <w:rFonts w:asciiTheme="minorBidi" w:hAnsiTheme="minorBidi"/>
              </w:rPr>
              <w:t>6.</w:t>
            </w:r>
          </w:p>
        </w:tc>
        <w:tc>
          <w:tcPr>
            <w:cnfStyle w:val="000001000000" w:firstRow="0" w:lastRow="0" w:firstColumn="0" w:lastColumn="0" w:oddVBand="0" w:evenVBand="1" w:oddHBand="0" w:evenHBand="0" w:firstRowFirstColumn="0" w:firstRowLastColumn="0" w:lastRowFirstColumn="0" w:lastRowLastColumn="0"/>
            <w:tcW w:w="1672" w:type="pct"/>
            <w:shd w:val="clear" w:color="auto" w:fill="auto"/>
            <w:noWrap/>
          </w:tcPr>
          <w:p w14:paraId="5735275F" w14:textId="77777777" w:rsidR="006C3C54" w:rsidRPr="008827B7" w:rsidRDefault="006C3C54" w:rsidP="001338DE">
            <w:pPr>
              <w:rPr>
                <w:rFonts w:asciiTheme="minorBidi" w:hAnsiTheme="minorBidi"/>
              </w:rPr>
            </w:pPr>
            <w:r w:rsidRPr="008827B7">
              <w:rPr>
                <w:rFonts w:asciiTheme="minorBidi" w:hAnsiTheme="minorBidi"/>
              </w:rPr>
              <w:t>Obszar</w:t>
            </w:r>
          </w:p>
        </w:tc>
        <w:tc>
          <w:tcPr>
            <w:cnfStyle w:val="000010000000" w:firstRow="0" w:lastRow="0" w:firstColumn="0" w:lastColumn="0" w:oddVBand="1" w:evenVBand="0" w:oddHBand="0" w:evenHBand="0" w:firstRowFirstColumn="0" w:firstRowLastColumn="0" w:lastRowFirstColumn="0" w:lastRowLastColumn="0"/>
            <w:tcW w:w="3100" w:type="pct"/>
            <w:gridSpan w:val="2"/>
            <w:shd w:val="clear" w:color="auto" w:fill="auto"/>
            <w:noWrap/>
          </w:tcPr>
          <w:p w14:paraId="2D34495F" w14:textId="77777777" w:rsidR="006C3C54" w:rsidRPr="008827B7" w:rsidRDefault="006C3C54" w:rsidP="001338DE">
            <w:pPr>
              <w:rPr>
                <w:rFonts w:asciiTheme="minorBidi" w:hAnsiTheme="minorBidi"/>
              </w:rPr>
            </w:pPr>
            <w:r w:rsidRPr="008827B7">
              <w:rPr>
                <w:rFonts w:asciiTheme="minorBidi" w:hAnsiTheme="minorBidi"/>
              </w:rPr>
              <w:t>-</w:t>
            </w:r>
          </w:p>
        </w:tc>
      </w:tr>
      <w:tr w:rsidR="008827B7" w:rsidRPr="008827B7" w14:paraId="1EA48451" w14:textId="77777777" w:rsidTr="001338DE">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03AF90D8" w14:textId="77777777" w:rsidR="006C3C54" w:rsidRPr="008827B7" w:rsidRDefault="006C3C54" w:rsidP="001338DE">
            <w:pPr>
              <w:rPr>
                <w:rFonts w:asciiTheme="minorBidi" w:hAnsiTheme="minorBidi"/>
              </w:rPr>
            </w:pPr>
            <w:r w:rsidRPr="008827B7">
              <w:rPr>
                <w:rFonts w:asciiTheme="minorBidi" w:hAnsiTheme="minorBidi"/>
              </w:rPr>
              <w:t>7.</w:t>
            </w:r>
          </w:p>
        </w:tc>
        <w:tc>
          <w:tcPr>
            <w:cnfStyle w:val="000001000000" w:firstRow="0" w:lastRow="0" w:firstColumn="0" w:lastColumn="0" w:oddVBand="0" w:evenVBand="1" w:oddHBand="0" w:evenHBand="0" w:firstRowFirstColumn="0" w:firstRowLastColumn="0" w:lastRowFirstColumn="0" w:lastRowLastColumn="0"/>
            <w:tcW w:w="1672" w:type="pct"/>
            <w:shd w:val="clear" w:color="auto" w:fill="auto"/>
            <w:noWrap/>
          </w:tcPr>
          <w:p w14:paraId="0154580F" w14:textId="77777777" w:rsidR="006C3C54" w:rsidRPr="008827B7" w:rsidRDefault="006C3C54" w:rsidP="001338DE">
            <w:pPr>
              <w:rPr>
                <w:rFonts w:asciiTheme="minorBidi" w:hAnsiTheme="minorBidi"/>
              </w:rPr>
            </w:pPr>
            <w:r w:rsidRPr="008827B7">
              <w:rPr>
                <w:rFonts w:asciiTheme="minorBidi" w:hAnsiTheme="minorBidi"/>
              </w:rPr>
              <w:t>Termin zastosowania</w:t>
            </w:r>
          </w:p>
        </w:tc>
        <w:tc>
          <w:tcPr>
            <w:cnfStyle w:val="000010000000" w:firstRow="0" w:lastRow="0" w:firstColumn="0" w:lastColumn="0" w:oddVBand="1" w:evenVBand="0" w:oddHBand="0" w:evenHBand="0" w:firstRowFirstColumn="0" w:firstRowLastColumn="0" w:lastRowFirstColumn="0" w:lastRowLastColumn="0"/>
            <w:tcW w:w="3100" w:type="pct"/>
            <w:gridSpan w:val="2"/>
            <w:shd w:val="clear" w:color="auto" w:fill="auto"/>
            <w:noWrap/>
          </w:tcPr>
          <w:p w14:paraId="1BC2E3A9" w14:textId="77777777" w:rsidR="006C3C54" w:rsidRPr="008827B7" w:rsidRDefault="006C3C54" w:rsidP="001338DE">
            <w:pPr>
              <w:rPr>
                <w:rFonts w:asciiTheme="minorBidi" w:hAnsiTheme="minorBidi"/>
              </w:rPr>
            </w:pPr>
            <w:r w:rsidRPr="008827B7">
              <w:rPr>
                <w:rFonts w:asciiTheme="minorBidi" w:hAnsiTheme="minorBidi"/>
              </w:rPr>
              <w:t>2023</w:t>
            </w:r>
          </w:p>
        </w:tc>
      </w:tr>
      <w:tr w:rsidR="008827B7" w:rsidRPr="008827B7" w14:paraId="5AEE3B9D" w14:textId="77777777" w:rsidTr="001338D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2874E611" w14:textId="77777777" w:rsidR="006C3C54" w:rsidRPr="008827B7" w:rsidRDefault="006C3C54" w:rsidP="001338DE">
            <w:pPr>
              <w:rPr>
                <w:rFonts w:asciiTheme="minorBidi" w:hAnsiTheme="minorBidi"/>
              </w:rPr>
            </w:pPr>
            <w:r w:rsidRPr="008827B7">
              <w:rPr>
                <w:rFonts w:asciiTheme="minorBidi" w:hAnsiTheme="minorBidi"/>
              </w:rPr>
              <w:t>8.</w:t>
            </w:r>
          </w:p>
        </w:tc>
        <w:tc>
          <w:tcPr>
            <w:cnfStyle w:val="000001000000" w:firstRow="0" w:lastRow="0" w:firstColumn="0" w:lastColumn="0" w:oddVBand="0" w:evenVBand="1" w:oddHBand="0" w:evenHBand="0" w:firstRowFirstColumn="0" w:firstRowLastColumn="0" w:lastRowFirstColumn="0" w:lastRowLastColumn="0"/>
            <w:tcW w:w="1672" w:type="pct"/>
            <w:shd w:val="clear" w:color="auto" w:fill="auto"/>
            <w:noWrap/>
          </w:tcPr>
          <w:p w14:paraId="27AAD2B6" w14:textId="77777777" w:rsidR="006C3C54" w:rsidRPr="008827B7" w:rsidRDefault="006C3C54" w:rsidP="001338DE">
            <w:pPr>
              <w:rPr>
                <w:rFonts w:asciiTheme="minorBidi" w:hAnsiTheme="minorBidi"/>
              </w:rPr>
            </w:pPr>
            <w:r w:rsidRPr="008827B7">
              <w:rPr>
                <w:rFonts w:asciiTheme="minorBidi" w:hAnsiTheme="minorBidi"/>
              </w:rPr>
              <w:t>Stan zaawansowania realizacji działania naprawczego w odniesieniu do wartości zaplanowanej do wykonania w danym roku sprawozdawczym</w:t>
            </w:r>
          </w:p>
        </w:tc>
        <w:tc>
          <w:tcPr>
            <w:cnfStyle w:val="000010000000" w:firstRow="0" w:lastRow="0" w:firstColumn="0" w:lastColumn="0" w:oddVBand="1" w:evenVBand="0" w:oddHBand="0" w:evenHBand="0" w:firstRowFirstColumn="0" w:firstRowLastColumn="0" w:lastRowFirstColumn="0" w:lastRowLastColumn="0"/>
            <w:tcW w:w="3100" w:type="pct"/>
            <w:gridSpan w:val="2"/>
            <w:shd w:val="clear" w:color="auto" w:fill="auto"/>
            <w:noWrap/>
          </w:tcPr>
          <w:p w14:paraId="5F62589C" w14:textId="77777777" w:rsidR="006C3C54" w:rsidRPr="008827B7" w:rsidRDefault="006C3C54" w:rsidP="001338DE">
            <w:pPr>
              <w:rPr>
                <w:rFonts w:asciiTheme="minorBidi" w:hAnsiTheme="minorBidi"/>
              </w:rPr>
            </w:pPr>
            <w:r w:rsidRPr="008827B7">
              <w:rPr>
                <w:rFonts w:asciiTheme="minorBidi" w:hAnsiTheme="minorBidi"/>
              </w:rPr>
              <w:t>100%</w:t>
            </w:r>
          </w:p>
        </w:tc>
      </w:tr>
      <w:tr w:rsidR="008827B7" w:rsidRPr="008827B7" w14:paraId="73FAAB94" w14:textId="77777777" w:rsidTr="001338DE">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0071DD97" w14:textId="77777777" w:rsidR="006C3C54" w:rsidRPr="008827B7" w:rsidRDefault="006C3C54" w:rsidP="001338DE">
            <w:pPr>
              <w:rPr>
                <w:rFonts w:asciiTheme="minorBidi" w:hAnsiTheme="minorBidi"/>
              </w:rPr>
            </w:pPr>
            <w:r w:rsidRPr="008827B7">
              <w:rPr>
                <w:rFonts w:asciiTheme="minorBidi" w:hAnsiTheme="minorBidi"/>
              </w:rPr>
              <w:t>9.</w:t>
            </w:r>
          </w:p>
        </w:tc>
        <w:tc>
          <w:tcPr>
            <w:cnfStyle w:val="000001000000" w:firstRow="0" w:lastRow="0" w:firstColumn="0" w:lastColumn="0" w:oddVBand="0" w:evenVBand="1" w:oddHBand="0" w:evenHBand="0" w:firstRowFirstColumn="0" w:firstRowLastColumn="0" w:lastRowFirstColumn="0" w:lastRowLastColumn="0"/>
            <w:tcW w:w="1672" w:type="pct"/>
            <w:shd w:val="clear" w:color="auto" w:fill="auto"/>
            <w:noWrap/>
          </w:tcPr>
          <w:p w14:paraId="2B4E9E62" w14:textId="77777777" w:rsidR="006C3C54" w:rsidRPr="008827B7" w:rsidRDefault="006C3C54" w:rsidP="001338DE">
            <w:pPr>
              <w:rPr>
                <w:rFonts w:asciiTheme="minorBidi" w:hAnsiTheme="minorBidi"/>
              </w:rPr>
            </w:pPr>
            <w:r w:rsidRPr="008827B7">
              <w:rPr>
                <w:rFonts w:asciiTheme="minorBidi" w:hAnsiTheme="minorBidi"/>
              </w:rPr>
              <w:t>Skala czasowa osiągnięcia redukcji stężenia</w:t>
            </w:r>
          </w:p>
        </w:tc>
        <w:tc>
          <w:tcPr>
            <w:cnfStyle w:val="000010000000" w:firstRow="0" w:lastRow="0" w:firstColumn="0" w:lastColumn="0" w:oddVBand="1" w:evenVBand="0" w:oddHBand="0" w:evenHBand="0" w:firstRowFirstColumn="0" w:firstRowLastColumn="0" w:lastRowFirstColumn="0" w:lastRowLastColumn="0"/>
            <w:tcW w:w="3100" w:type="pct"/>
            <w:gridSpan w:val="2"/>
            <w:shd w:val="clear" w:color="auto" w:fill="auto"/>
            <w:noWrap/>
          </w:tcPr>
          <w:p w14:paraId="021ED5BF" w14:textId="77777777" w:rsidR="006C3C54" w:rsidRPr="008827B7" w:rsidRDefault="006C3C54" w:rsidP="001338DE">
            <w:pPr>
              <w:rPr>
                <w:rFonts w:asciiTheme="minorBidi" w:hAnsiTheme="minorBidi"/>
              </w:rPr>
            </w:pPr>
            <w:r w:rsidRPr="008827B7">
              <w:rPr>
                <w:rFonts w:asciiTheme="minorBidi" w:hAnsiTheme="minorBidi"/>
              </w:rPr>
              <w:t>C: długoterminowy (4-6 lat)</w:t>
            </w:r>
          </w:p>
        </w:tc>
      </w:tr>
      <w:tr w:rsidR="008827B7" w:rsidRPr="008827B7" w14:paraId="57EF95FD" w14:textId="77777777" w:rsidTr="001338D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7295553F" w14:textId="77777777" w:rsidR="006C3C54" w:rsidRPr="008827B7" w:rsidRDefault="006C3C54" w:rsidP="001338DE">
            <w:pPr>
              <w:rPr>
                <w:rFonts w:asciiTheme="minorBidi" w:hAnsiTheme="minorBidi"/>
              </w:rPr>
            </w:pPr>
            <w:r w:rsidRPr="008827B7">
              <w:rPr>
                <w:rFonts w:asciiTheme="minorBidi" w:hAnsiTheme="minorBidi"/>
              </w:rPr>
              <w:t>10.</w:t>
            </w:r>
          </w:p>
        </w:tc>
        <w:tc>
          <w:tcPr>
            <w:cnfStyle w:val="000001000000" w:firstRow="0" w:lastRow="0" w:firstColumn="0" w:lastColumn="0" w:oddVBand="0" w:evenVBand="1" w:oddHBand="0" w:evenHBand="0" w:firstRowFirstColumn="0" w:firstRowLastColumn="0" w:lastRowFirstColumn="0" w:lastRowLastColumn="0"/>
            <w:tcW w:w="1672" w:type="pct"/>
            <w:shd w:val="clear" w:color="auto" w:fill="auto"/>
            <w:noWrap/>
          </w:tcPr>
          <w:p w14:paraId="65F45097" w14:textId="77777777" w:rsidR="006C3C54" w:rsidRPr="008827B7" w:rsidRDefault="006C3C54" w:rsidP="001338DE">
            <w:pPr>
              <w:rPr>
                <w:rFonts w:asciiTheme="minorBidi" w:hAnsiTheme="minorBidi"/>
              </w:rPr>
            </w:pPr>
            <w:r w:rsidRPr="008827B7">
              <w:rPr>
                <w:rFonts w:asciiTheme="minorBidi" w:hAnsiTheme="minorBidi"/>
              </w:rPr>
              <w:t>Kategoria źródeł emisji, której dotyczy działanie naprawcze</w:t>
            </w:r>
          </w:p>
        </w:tc>
        <w:tc>
          <w:tcPr>
            <w:cnfStyle w:val="000010000000" w:firstRow="0" w:lastRow="0" w:firstColumn="0" w:lastColumn="0" w:oddVBand="1" w:evenVBand="0" w:oddHBand="0" w:evenHBand="0" w:firstRowFirstColumn="0" w:firstRowLastColumn="0" w:lastRowFirstColumn="0" w:lastRowLastColumn="0"/>
            <w:tcW w:w="3100" w:type="pct"/>
            <w:gridSpan w:val="2"/>
            <w:shd w:val="clear" w:color="auto" w:fill="auto"/>
            <w:noWrap/>
          </w:tcPr>
          <w:p w14:paraId="68C490B0" w14:textId="77777777" w:rsidR="006C3C54" w:rsidRPr="008827B7" w:rsidRDefault="006C3C54" w:rsidP="001338DE">
            <w:pPr>
              <w:rPr>
                <w:rFonts w:asciiTheme="minorBidi" w:hAnsiTheme="minorBidi"/>
              </w:rPr>
            </w:pPr>
            <w:r w:rsidRPr="008827B7">
              <w:rPr>
                <w:rFonts w:asciiTheme="minorBidi" w:hAnsiTheme="minorBidi"/>
              </w:rPr>
              <w:t>D: źródła związane z handlem i mieszkalnictwem</w:t>
            </w:r>
          </w:p>
        </w:tc>
      </w:tr>
      <w:tr w:rsidR="008827B7" w:rsidRPr="008827B7" w14:paraId="481BFC4F" w14:textId="77777777" w:rsidTr="001338DE">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1D59F3E3" w14:textId="77777777" w:rsidR="006C3C54" w:rsidRPr="008827B7" w:rsidRDefault="006C3C54" w:rsidP="001338DE">
            <w:pPr>
              <w:rPr>
                <w:rFonts w:asciiTheme="minorBidi" w:hAnsiTheme="minorBidi"/>
              </w:rPr>
            </w:pPr>
            <w:r w:rsidRPr="008827B7">
              <w:rPr>
                <w:rFonts w:asciiTheme="minorBidi" w:hAnsiTheme="minorBidi"/>
              </w:rPr>
              <w:t>11.</w:t>
            </w:r>
          </w:p>
        </w:tc>
        <w:tc>
          <w:tcPr>
            <w:cnfStyle w:val="000001000000" w:firstRow="0" w:lastRow="0" w:firstColumn="0" w:lastColumn="0" w:oddVBand="0" w:evenVBand="1" w:oddHBand="0" w:evenHBand="0" w:firstRowFirstColumn="0" w:firstRowLastColumn="0" w:lastRowFirstColumn="0" w:lastRowLastColumn="0"/>
            <w:tcW w:w="1672" w:type="pct"/>
            <w:shd w:val="clear" w:color="auto" w:fill="auto"/>
            <w:noWrap/>
          </w:tcPr>
          <w:p w14:paraId="1EEE114D" w14:textId="77777777" w:rsidR="006C3C54" w:rsidRPr="008827B7" w:rsidRDefault="006C3C54" w:rsidP="001338DE">
            <w:pPr>
              <w:rPr>
                <w:rFonts w:asciiTheme="minorBidi" w:hAnsiTheme="minorBidi"/>
              </w:rPr>
            </w:pPr>
            <w:r w:rsidRPr="008827B7">
              <w:rPr>
                <w:rFonts w:asciiTheme="minorBidi" w:hAnsiTheme="minorBidi"/>
              </w:rPr>
              <w:t>Efekt rzeczowy działania naprawczego obliczony (oszacowany) na podstawie wskaźnika(-</w:t>
            </w:r>
            <w:proofErr w:type="spellStart"/>
            <w:r w:rsidRPr="008827B7">
              <w:rPr>
                <w:rFonts w:asciiTheme="minorBidi" w:hAnsiTheme="minorBidi"/>
              </w:rPr>
              <w:t>ków</w:t>
            </w:r>
            <w:proofErr w:type="spellEnd"/>
            <w:r w:rsidRPr="008827B7">
              <w:rPr>
                <w:rFonts w:asciiTheme="minorBidi" w:hAnsiTheme="minorBidi"/>
              </w:rPr>
              <w:t>) monitorowania postępu realizacji działania naprawczego w ciągu roku realizacji programu ochrony powietrza</w:t>
            </w:r>
          </w:p>
        </w:tc>
        <w:tc>
          <w:tcPr>
            <w:cnfStyle w:val="000010000000" w:firstRow="0" w:lastRow="0" w:firstColumn="0" w:lastColumn="0" w:oddVBand="1" w:evenVBand="0" w:oddHBand="0" w:evenHBand="0" w:firstRowFirstColumn="0" w:firstRowLastColumn="0" w:lastRowFirstColumn="0" w:lastRowLastColumn="0"/>
            <w:tcW w:w="3100" w:type="pct"/>
            <w:gridSpan w:val="2"/>
            <w:shd w:val="clear" w:color="auto" w:fill="auto"/>
            <w:noWrap/>
          </w:tcPr>
          <w:p w14:paraId="2E1A758A" w14:textId="77777777" w:rsidR="006C3C54" w:rsidRPr="008827B7" w:rsidRDefault="006C3C54" w:rsidP="001338DE">
            <w:pPr>
              <w:rPr>
                <w:rFonts w:asciiTheme="minorBidi" w:hAnsiTheme="minorBidi"/>
              </w:rPr>
            </w:pPr>
            <w:r w:rsidRPr="008827B7">
              <w:rPr>
                <w:rFonts w:asciiTheme="minorBidi" w:hAnsiTheme="minorBidi"/>
              </w:rPr>
              <w:t xml:space="preserve">Istnienie ogólnodostępnej platformy internetowej zawierającej bazę wiedzy na temat uchwały antysmogowej i jakości powietrza: TAK </w:t>
            </w:r>
          </w:p>
        </w:tc>
      </w:tr>
      <w:tr w:rsidR="008827B7" w:rsidRPr="008827B7" w14:paraId="5A45A39F" w14:textId="77777777" w:rsidTr="001338D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74AB3FFB" w14:textId="77777777" w:rsidR="006C3C54" w:rsidRPr="008827B7" w:rsidRDefault="006C3C54" w:rsidP="001338DE">
            <w:pPr>
              <w:rPr>
                <w:rFonts w:asciiTheme="minorBidi" w:hAnsiTheme="minorBidi"/>
              </w:rPr>
            </w:pPr>
            <w:r w:rsidRPr="008827B7">
              <w:rPr>
                <w:rFonts w:asciiTheme="minorBidi" w:hAnsiTheme="minorBidi"/>
              </w:rPr>
              <w:t>12.</w:t>
            </w:r>
          </w:p>
        </w:tc>
        <w:tc>
          <w:tcPr>
            <w:cnfStyle w:val="000001000000" w:firstRow="0" w:lastRow="0" w:firstColumn="0" w:lastColumn="0" w:oddVBand="0" w:evenVBand="1" w:oddHBand="0" w:evenHBand="0" w:firstRowFirstColumn="0" w:firstRowLastColumn="0" w:lastRowFirstColumn="0" w:lastRowLastColumn="0"/>
            <w:tcW w:w="1672" w:type="pct"/>
            <w:shd w:val="clear" w:color="auto" w:fill="auto"/>
            <w:noWrap/>
          </w:tcPr>
          <w:p w14:paraId="68C285DA" w14:textId="77777777" w:rsidR="006C3C54" w:rsidRPr="008827B7" w:rsidRDefault="006C3C54" w:rsidP="001338DE">
            <w:pPr>
              <w:rPr>
                <w:rFonts w:asciiTheme="minorBidi" w:hAnsiTheme="minorBidi"/>
              </w:rPr>
            </w:pPr>
            <w:r w:rsidRPr="008827B7">
              <w:rPr>
                <w:rFonts w:asciiTheme="minorBidi" w:hAnsiTheme="minorBidi"/>
              </w:rPr>
              <w:t>Redukcja wielkości emisji poszczególnych substancji w powietrzu osiągnięta w wyniku realizacji działania naprawczego w ciągu roku realizacji programu ochrony powietrza (Mg/rok)</w:t>
            </w:r>
          </w:p>
        </w:tc>
        <w:tc>
          <w:tcPr>
            <w:cnfStyle w:val="000010000000" w:firstRow="0" w:lastRow="0" w:firstColumn="0" w:lastColumn="0" w:oddVBand="1" w:evenVBand="0" w:oddHBand="0" w:evenHBand="0" w:firstRowFirstColumn="0" w:firstRowLastColumn="0" w:lastRowFirstColumn="0" w:lastRowLastColumn="0"/>
            <w:tcW w:w="3100" w:type="pct"/>
            <w:gridSpan w:val="2"/>
            <w:shd w:val="clear" w:color="auto" w:fill="auto"/>
            <w:noWrap/>
          </w:tcPr>
          <w:p w14:paraId="0995FE33" w14:textId="77777777" w:rsidR="006C3C54" w:rsidRPr="008827B7" w:rsidRDefault="006C3C54" w:rsidP="001338DE">
            <w:pPr>
              <w:rPr>
                <w:rFonts w:asciiTheme="minorBidi" w:hAnsiTheme="minorBidi"/>
              </w:rPr>
            </w:pPr>
            <w:r w:rsidRPr="008827B7">
              <w:rPr>
                <w:rFonts w:asciiTheme="minorBidi" w:hAnsiTheme="minorBidi"/>
              </w:rPr>
              <w:t>-</w:t>
            </w:r>
          </w:p>
        </w:tc>
      </w:tr>
      <w:tr w:rsidR="008827B7" w:rsidRPr="008827B7" w14:paraId="1F7BCD31" w14:textId="77777777" w:rsidTr="001338DE">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3CA2F456" w14:textId="77777777" w:rsidR="006C3C54" w:rsidRPr="008827B7" w:rsidRDefault="006C3C54" w:rsidP="001338DE">
            <w:pPr>
              <w:rPr>
                <w:rFonts w:asciiTheme="minorBidi" w:hAnsiTheme="minorBidi"/>
              </w:rPr>
            </w:pPr>
            <w:r w:rsidRPr="008827B7">
              <w:rPr>
                <w:rFonts w:asciiTheme="minorBidi" w:hAnsiTheme="minorBidi"/>
              </w:rPr>
              <w:t>13.</w:t>
            </w:r>
          </w:p>
        </w:tc>
        <w:tc>
          <w:tcPr>
            <w:cnfStyle w:val="000001000000" w:firstRow="0" w:lastRow="0" w:firstColumn="0" w:lastColumn="0" w:oddVBand="0" w:evenVBand="1" w:oddHBand="0" w:evenHBand="0" w:firstRowFirstColumn="0" w:firstRowLastColumn="0" w:lastRowFirstColumn="0" w:lastRowLastColumn="0"/>
            <w:tcW w:w="1672" w:type="pct"/>
            <w:shd w:val="clear" w:color="auto" w:fill="auto"/>
            <w:noWrap/>
          </w:tcPr>
          <w:p w14:paraId="52845E75" w14:textId="77777777" w:rsidR="006C3C54" w:rsidRPr="008827B7" w:rsidRDefault="006C3C54" w:rsidP="001338DE">
            <w:pPr>
              <w:rPr>
                <w:rFonts w:asciiTheme="minorBidi" w:hAnsiTheme="minorBidi"/>
              </w:rPr>
            </w:pPr>
            <w:r w:rsidRPr="008827B7">
              <w:rPr>
                <w:rFonts w:asciiTheme="minorBidi" w:hAnsiTheme="minorBidi"/>
              </w:rPr>
              <w:t>Wysokość poniesionych kosztów (w PLN)</w:t>
            </w:r>
          </w:p>
        </w:tc>
        <w:tc>
          <w:tcPr>
            <w:cnfStyle w:val="000010000000" w:firstRow="0" w:lastRow="0" w:firstColumn="0" w:lastColumn="0" w:oddVBand="1" w:evenVBand="0" w:oddHBand="0" w:evenHBand="0" w:firstRowFirstColumn="0" w:firstRowLastColumn="0" w:lastRowFirstColumn="0" w:lastRowLastColumn="0"/>
            <w:tcW w:w="3100" w:type="pct"/>
            <w:gridSpan w:val="2"/>
            <w:shd w:val="clear" w:color="auto" w:fill="auto"/>
            <w:noWrap/>
          </w:tcPr>
          <w:p w14:paraId="3B2898D4" w14:textId="77777777" w:rsidR="006C3C54" w:rsidRPr="008827B7" w:rsidRDefault="006C3C54" w:rsidP="001338DE">
            <w:pPr>
              <w:rPr>
                <w:rFonts w:asciiTheme="minorBidi" w:hAnsiTheme="minorBidi"/>
              </w:rPr>
            </w:pPr>
          </w:p>
        </w:tc>
      </w:tr>
      <w:tr w:rsidR="008827B7" w:rsidRPr="008827B7" w14:paraId="21B44DF8" w14:textId="77777777" w:rsidTr="001338D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6B7B91E9" w14:textId="77777777" w:rsidR="006C3C54" w:rsidRPr="008827B7" w:rsidRDefault="006C3C54" w:rsidP="001338DE">
            <w:pPr>
              <w:rPr>
                <w:rFonts w:asciiTheme="minorBidi" w:hAnsiTheme="minorBidi"/>
              </w:rPr>
            </w:pPr>
            <w:r w:rsidRPr="008827B7">
              <w:rPr>
                <w:rFonts w:asciiTheme="minorBidi" w:hAnsiTheme="minorBidi"/>
              </w:rPr>
              <w:t>14.</w:t>
            </w:r>
          </w:p>
        </w:tc>
        <w:tc>
          <w:tcPr>
            <w:cnfStyle w:val="000001000000" w:firstRow="0" w:lastRow="0" w:firstColumn="0" w:lastColumn="0" w:oddVBand="0" w:evenVBand="1" w:oddHBand="0" w:evenHBand="0" w:firstRowFirstColumn="0" w:firstRowLastColumn="0" w:lastRowFirstColumn="0" w:lastRowLastColumn="0"/>
            <w:tcW w:w="1672" w:type="pct"/>
            <w:shd w:val="clear" w:color="auto" w:fill="auto"/>
            <w:noWrap/>
          </w:tcPr>
          <w:p w14:paraId="7E9991ED" w14:textId="77777777" w:rsidR="006C3C54" w:rsidRPr="008827B7" w:rsidRDefault="006C3C54" w:rsidP="001338DE">
            <w:pPr>
              <w:rPr>
                <w:rFonts w:asciiTheme="minorBidi" w:hAnsiTheme="minorBidi"/>
              </w:rPr>
            </w:pPr>
            <w:r w:rsidRPr="008827B7">
              <w:rPr>
                <w:rFonts w:asciiTheme="minorBidi" w:hAnsiTheme="minorBidi"/>
              </w:rPr>
              <w:t>Wysokość poniesionych kosztów (w EUR)</w:t>
            </w:r>
          </w:p>
        </w:tc>
        <w:tc>
          <w:tcPr>
            <w:cnfStyle w:val="000010000000" w:firstRow="0" w:lastRow="0" w:firstColumn="0" w:lastColumn="0" w:oddVBand="1" w:evenVBand="0" w:oddHBand="0" w:evenHBand="0" w:firstRowFirstColumn="0" w:firstRowLastColumn="0" w:lastRowFirstColumn="0" w:lastRowLastColumn="0"/>
            <w:tcW w:w="3100" w:type="pct"/>
            <w:gridSpan w:val="2"/>
            <w:shd w:val="clear" w:color="auto" w:fill="auto"/>
            <w:noWrap/>
          </w:tcPr>
          <w:p w14:paraId="64801BB8" w14:textId="77777777" w:rsidR="006C3C54" w:rsidRPr="008827B7" w:rsidRDefault="006C3C54" w:rsidP="001338DE">
            <w:pPr>
              <w:rPr>
                <w:rFonts w:asciiTheme="minorBidi" w:hAnsiTheme="minorBidi"/>
              </w:rPr>
            </w:pPr>
          </w:p>
        </w:tc>
      </w:tr>
      <w:tr w:rsidR="008827B7" w:rsidRPr="008827B7" w14:paraId="2F29B79B" w14:textId="77777777" w:rsidTr="001338DE">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1D1FDAB1" w14:textId="77777777" w:rsidR="006C3C54" w:rsidRPr="008827B7" w:rsidRDefault="006C3C54" w:rsidP="001338DE">
            <w:pPr>
              <w:rPr>
                <w:rFonts w:asciiTheme="minorBidi" w:hAnsiTheme="minorBidi"/>
              </w:rPr>
            </w:pPr>
            <w:r w:rsidRPr="008827B7">
              <w:rPr>
                <w:rFonts w:asciiTheme="minorBidi" w:hAnsiTheme="minorBidi"/>
              </w:rPr>
              <w:t>15.</w:t>
            </w:r>
          </w:p>
        </w:tc>
        <w:tc>
          <w:tcPr>
            <w:cnfStyle w:val="000001000000" w:firstRow="0" w:lastRow="0" w:firstColumn="0" w:lastColumn="0" w:oddVBand="0" w:evenVBand="1" w:oddHBand="0" w:evenHBand="0" w:firstRowFirstColumn="0" w:firstRowLastColumn="0" w:lastRowFirstColumn="0" w:lastRowLastColumn="0"/>
            <w:tcW w:w="1672" w:type="pct"/>
            <w:shd w:val="clear" w:color="auto" w:fill="auto"/>
            <w:noWrap/>
          </w:tcPr>
          <w:p w14:paraId="6A158999" w14:textId="77777777" w:rsidR="006C3C54" w:rsidRPr="008827B7" w:rsidRDefault="006C3C54" w:rsidP="001338DE">
            <w:pPr>
              <w:rPr>
                <w:rFonts w:asciiTheme="minorBidi" w:hAnsiTheme="minorBidi"/>
              </w:rPr>
            </w:pPr>
            <w:r w:rsidRPr="008827B7">
              <w:rPr>
                <w:rFonts w:asciiTheme="minorBidi" w:hAnsiTheme="minorBidi"/>
              </w:rPr>
              <w:t>Uwagi</w:t>
            </w:r>
          </w:p>
        </w:tc>
        <w:tc>
          <w:tcPr>
            <w:cnfStyle w:val="000010000000" w:firstRow="0" w:lastRow="0" w:firstColumn="0" w:lastColumn="0" w:oddVBand="1" w:evenVBand="0" w:oddHBand="0" w:evenHBand="0" w:firstRowFirstColumn="0" w:firstRowLastColumn="0" w:lastRowFirstColumn="0" w:lastRowLastColumn="0"/>
            <w:tcW w:w="3100" w:type="pct"/>
            <w:gridSpan w:val="2"/>
            <w:shd w:val="clear" w:color="auto" w:fill="auto"/>
            <w:noWrap/>
          </w:tcPr>
          <w:p w14:paraId="574C8F7E" w14:textId="7BBEDCF1" w:rsidR="006C3C54" w:rsidRPr="008827B7" w:rsidRDefault="00AC4031" w:rsidP="001338DE">
            <w:pPr>
              <w:rPr>
                <w:rFonts w:asciiTheme="minorBidi" w:hAnsiTheme="minorBidi"/>
              </w:rPr>
            </w:pPr>
            <w:r w:rsidRPr="008827B7">
              <w:rPr>
                <w:rFonts w:asciiTheme="minorBidi" w:hAnsiTheme="minorBidi"/>
              </w:rPr>
              <w:t>Zadanie realizowane jest w ramach dwóch etatów w urzędzie marszałkowskim</w:t>
            </w:r>
            <w:r w:rsidR="00593558" w:rsidRPr="008827B7">
              <w:rPr>
                <w:rFonts w:asciiTheme="minorBidi" w:hAnsiTheme="minorBidi"/>
              </w:rPr>
              <w:t xml:space="preserve"> z  zakresu zarządzania jakością powietrza </w:t>
            </w:r>
            <w:r w:rsidRPr="008827B7">
              <w:rPr>
                <w:rFonts w:asciiTheme="minorBidi" w:hAnsiTheme="minorBidi"/>
              </w:rPr>
              <w:t xml:space="preserve"> </w:t>
            </w:r>
            <w:r w:rsidR="00BF2FA8" w:rsidRPr="008827B7">
              <w:rPr>
                <w:rFonts w:asciiTheme="minorBidi" w:hAnsiTheme="minorBidi"/>
              </w:rPr>
              <w:t xml:space="preserve">- szczegółowo zostało opisane w sprawozdaniu dla strefy podkarpackiej. </w:t>
            </w:r>
          </w:p>
        </w:tc>
      </w:tr>
      <w:tr w:rsidR="008827B7" w:rsidRPr="008827B7" w14:paraId="5C24DC06" w14:textId="77777777" w:rsidTr="001338D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6E757F2F" w14:textId="77777777" w:rsidR="006C3C54" w:rsidRPr="008827B7" w:rsidRDefault="006C3C54" w:rsidP="001338DE">
            <w:pPr>
              <w:rPr>
                <w:rFonts w:asciiTheme="minorBidi" w:hAnsiTheme="minorBidi"/>
              </w:rPr>
            </w:pPr>
            <w:r w:rsidRPr="008827B7">
              <w:rPr>
                <w:rFonts w:asciiTheme="minorBidi" w:hAnsiTheme="minorBidi"/>
              </w:rPr>
              <w:t>Lp.</w:t>
            </w:r>
          </w:p>
        </w:tc>
        <w:tc>
          <w:tcPr>
            <w:cnfStyle w:val="000001000000" w:firstRow="0" w:lastRow="0" w:firstColumn="0" w:lastColumn="0" w:oddVBand="0" w:evenVBand="1" w:oddHBand="0" w:evenHBand="0" w:firstRowFirstColumn="0" w:firstRowLastColumn="0" w:lastRowFirstColumn="0" w:lastRowLastColumn="0"/>
            <w:tcW w:w="1672" w:type="pct"/>
            <w:shd w:val="clear" w:color="auto" w:fill="auto"/>
            <w:noWrap/>
          </w:tcPr>
          <w:p w14:paraId="2C9D3206" w14:textId="77777777" w:rsidR="006C3C54" w:rsidRPr="008827B7" w:rsidRDefault="006C3C54" w:rsidP="001338DE">
            <w:pPr>
              <w:rPr>
                <w:rFonts w:asciiTheme="minorBidi" w:hAnsiTheme="minorBidi"/>
              </w:rPr>
            </w:pPr>
            <w:r w:rsidRPr="008827B7">
              <w:rPr>
                <w:rFonts w:asciiTheme="minorBidi" w:hAnsiTheme="minorBidi"/>
              </w:rPr>
              <w:t>Zawartość</w:t>
            </w:r>
          </w:p>
        </w:tc>
        <w:tc>
          <w:tcPr>
            <w:cnfStyle w:val="000010000000" w:firstRow="0" w:lastRow="0" w:firstColumn="0" w:lastColumn="0" w:oddVBand="1" w:evenVBand="0" w:oddHBand="0" w:evenHBand="0" w:firstRowFirstColumn="0" w:firstRowLastColumn="0" w:lastRowFirstColumn="0" w:lastRowLastColumn="0"/>
            <w:tcW w:w="3100" w:type="pct"/>
            <w:gridSpan w:val="2"/>
            <w:shd w:val="clear" w:color="auto" w:fill="auto"/>
            <w:noWrap/>
          </w:tcPr>
          <w:p w14:paraId="2594E513" w14:textId="77777777" w:rsidR="006C3C54" w:rsidRPr="008827B7" w:rsidRDefault="006C3C54" w:rsidP="001338DE">
            <w:pPr>
              <w:rPr>
                <w:rFonts w:asciiTheme="minorBidi" w:hAnsiTheme="minorBidi"/>
              </w:rPr>
            </w:pPr>
            <w:r w:rsidRPr="008827B7">
              <w:rPr>
                <w:rFonts w:asciiTheme="minorBidi" w:hAnsiTheme="minorBidi"/>
              </w:rPr>
              <w:t>Odpowiedź (działanie naprawcze nr 4)</w:t>
            </w:r>
          </w:p>
        </w:tc>
      </w:tr>
      <w:tr w:rsidR="008827B7" w:rsidRPr="008827B7" w14:paraId="2E1D07CF" w14:textId="77777777" w:rsidTr="001338DE">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0D19AF05" w14:textId="77777777" w:rsidR="006C3C54" w:rsidRPr="008827B7" w:rsidRDefault="006C3C54" w:rsidP="001338DE">
            <w:pPr>
              <w:rPr>
                <w:rFonts w:asciiTheme="minorBidi" w:hAnsiTheme="minorBidi"/>
              </w:rPr>
            </w:pPr>
            <w:r w:rsidRPr="008827B7">
              <w:rPr>
                <w:rFonts w:asciiTheme="minorBidi" w:hAnsiTheme="minorBidi"/>
              </w:rPr>
              <w:t>1.</w:t>
            </w:r>
          </w:p>
        </w:tc>
        <w:tc>
          <w:tcPr>
            <w:cnfStyle w:val="000001000000" w:firstRow="0" w:lastRow="0" w:firstColumn="0" w:lastColumn="0" w:oddVBand="0" w:evenVBand="1" w:oddHBand="0" w:evenHBand="0" w:firstRowFirstColumn="0" w:firstRowLastColumn="0" w:lastRowFirstColumn="0" w:lastRowLastColumn="0"/>
            <w:tcW w:w="1672" w:type="pct"/>
            <w:shd w:val="clear" w:color="auto" w:fill="auto"/>
            <w:noWrap/>
          </w:tcPr>
          <w:p w14:paraId="2D5C0851" w14:textId="77777777" w:rsidR="006C3C54" w:rsidRPr="008827B7" w:rsidRDefault="006C3C54" w:rsidP="001338DE">
            <w:pPr>
              <w:rPr>
                <w:rFonts w:asciiTheme="minorBidi" w:hAnsiTheme="minorBidi"/>
              </w:rPr>
            </w:pPr>
            <w:r w:rsidRPr="008827B7">
              <w:rPr>
                <w:rFonts w:asciiTheme="minorBidi" w:hAnsiTheme="minorBidi"/>
              </w:rPr>
              <w:t>Kod działania naprawczego</w:t>
            </w:r>
          </w:p>
        </w:tc>
        <w:tc>
          <w:tcPr>
            <w:cnfStyle w:val="000010000000" w:firstRow="0" w:lastRow="0" w:firstColumn="0" w:lastColumn="0" w:oddVBand="1" w:evenVBand="0" w:oddHBand="0" w:evenHBand="0" w:firstRowFirstColumn="0" w:firstRowLastColumn="0" w:lastRowFirstColumn="0" w:lastRowLastColumn="0"/>
            <w:tcW w:w="3100" w:type="pct"/>
            <w:gridSpan w:val="2"/>
            <w:shd w:val="clear" w:color="auto" w:fill="auto"/>
            <w:noWrap/>
          </w:tcPr>
          <w:p w14:paraId="3EB7D96D" w14:textId="77777777" w:rsidR="006C3C54" w:rsidRPr="008827B7" w:rsidRDefault="006C3C54" w:rsidP="001338DE">
            <w:pPr>
              <w:rPr>
                <w:rFonts w:asciiTheme="minorBidi" w:hAnsiTheme="minorBidi"/>
              </w:rPr>
            </w:pPr>
            <w:proofErr w:type="spellStart"/>
            <w:r w:rsidRPr="008827B7">
              <w:rPr>
                <w:rFonts w:asciiTheme="minorBidi" w:hAnsiTheme="minorBidi"/>
              </w:rPr>
              <w:t>MRzSyWs</w:t>
            </w:r>
            <w:proofErr w:type="spellEnd"/>
          </w:p>
        </w:tc>
      </w:tr>
      <w:tr w:rsidR="008827B7" w:rsidRPr="008827B7" w14:paraId="6313D9BD" w14:textId="77777777" w:rsidTr="001338D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2AC1688B" w14:textId="77777777" w:rsidR="006C3C54" w:rsidRPr="008827B7" w:rsidRDefault="006C3C54" w:rsidP="001338DE">
            <w:pPr>
              <w:rPr>
                <w:rFonts w:asciiTheme="minorBidi" w:hAnsiTheme="minorBidi"/>
              </w:rPr>
            </w:pPr>
            <w:r w:rsidRPr="008827B7">
              <w:rPr>
                <w:rFonts w:asciiTheme="minorBidi" w:hAnsiTheme="minorBidi"/>
              </w:rPr>
              <w:t>2.</w:t>
            </w:r>
          </w:p>
        </w:tc>
        <w:tc>
          <w:tcPr>
            <w:cnfStyle w:val="000001000000" w:firstRow="0" w:lastRow="0" w:firstColumn="0" w:lastColumn="0" w:oddVBand="0" w:evenVBand="1" w:oddHBand="0" w:evenHBand="0" w:firstRowFirstColumn="0" w:firstRowLastColumn="0" w:lastRowFirstColumn="0" w:lastRowLastColumn="0"/>
            <w:tcW w:w="1672" w:type="pct"/>
            <w:shd w:val="clear" w:color="auto" w:fill="auto"/>
            <w:noWrap/>
          </w:tcPr>
          <w:p w14:paraId="58D455E4" w14:textId="77777777" w:rsidR="006C3C54" w:rsidRPr="008827B7" w:rsidRDefault="006C3C54" w:rsidP="001338DE">
            <w:pPr>
              <w:rPr>
                <w:rFonts w:asciiTheme="minorBidi" w:hAnsiTheme="minorBidi"/>
              </w:rPr>
            </w:pPr>
            <w:r w:rsidRPr="008827B7">
              <w:rPr>
                <w:rFonts w:asciiTheme="minorBidi" w:hAnsiTheme="minorBidi"/>
              </w:rPr>
              <w:t>Tytuł</w:t>
            </w:r>
          </w:p>
        </w:tc>
        <w:tc>
          <w:tcPr>
            <w:cnfStyle w:val="000010000000" w:firstRow="0" w:lastRow="0" w:firstColumn="0" w:lastColumn="0" w:oddVBand="1" w:evenVBand="0" w:oddHBand="0" w:evenHBand="0" w:firstRowFirstColumn="0" w:firstRowLastColumn="0" w:lastRowFirstColumn="0" w:lastRowLastColumn="0"/>
            <w:tcW w:w="3100" w:type="pct"/>
            <w:gridSpan w:val="2"/>
            <w:shd w:val="clear" w:color="auto" w:fill="auto"/>
            <w:noWrap/>
          </w:tcPr>
          <w:p w14:paraId="64EFEAE9" w14:textId="77777777" w:rsidR="006C3C54" w:rsidRPr="008827B7" w:rsidRDefault="006C3C54" w:rsidP="001338DE">
            <w:pPr>
              <w:rPr>
                <w:rFonts w:asciiTheme="minorBidi" w:hAnsiTheme="minorBidi"/>
              </w:rPr>
            </w:pPr>
            <w:r w:rsidRPr="008827B7">
              <w:rPr>
                <w:rFonts w:asciiTheme="minorBidi" w:hAnsiTheme="minorBidi"/>
              </w:rPr>
              <w:t>Stworzenie przez samorząd gminny systemu wsparcia wymiany źródeł ciepła na ekologiczne dla osób fizycznych</w:t>
            </w:r>
          </w:p>
        </w:tc>
      </w:tr>
      <w:tr w:rsidR="008827B7" w:rsidRPr="008827B7" w14:paraId="4D4D73D7" w14:textId="77777777" w:rsidTr="001338DE">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0B95137C" w14:textId="77777777" w:rsidR="006C3C54" w:rsidRPr="008827B7" w:rsidRDefault="006C3C54" w:rsidP="001338DE">
            <w:pPr>
              <w:rPr>
                <w:rFonts w:asciiTheme="minorBidi" w:hAnsiTheme="minorBidi"/>
              </w:rPr>
            </w:pPr>
            <w:r w:rsidRPr="008827B7">
              <w:rPr>
                <w:rFonts w:asciiTheme="minorBidi" w:hAnsiTheme="minorBidi"/>
              </w:rPr>
              <w:t>3.</w:t>
            </w:r>
          </w:p>
        </w:tc>
        <w:tc>
          <w:tcPr>
            <w:cnfStyle w:val="000001000000" w:firstRow="0" w:lastRow="0" w:firstColumn="0" w:lastColumn="0" w:oddVBand="0" w:evenVBand="1" w:oddHBand="0" w:evenHBand="0" w:firstRowFirstColumn="0" w:firstRowLastColumn="0" w:lastRowFirstColumn="0" w:lastRowLastColumn="0"/>
            <w:tcW w:w="1672" w:type="pct"/>
            <w:shd w:val="clear" w:color="auto" w:fill="auto"/>
            <w:noWrap/>
          </w:tcPr>
          <w:p w14:paraId="71193E22" w14:textId="77777777" w:rsidR="006C3C54" w:rsidRPr="008827B7" w:rsidRDefault="006C3C54" w:rsidP="001338DE">
            <w:pPr>
              <w:rPr>
                <w:rFonts w:asciiTheme="minorBidi" w:hAnsiTheme="minorBidi"/>
              </w:rPr>
            </w:pPr>
            <w:r w:rsidRPr="008827B7">
              <w:rPr>
                <w:rFonts w:asciiTheme="minorBidi" w:hAnsiTheme="minorBidi"/>
              </w:rPr>
              <w:t>Kod sytuacji przekroczenia</w:t>
            </w:r>
          </w:p>
        </w:tc>
        <w:tc>
          <w:tcPr>
            <w:cnfStyle w:val="000010000000" w:firstRow="0" w:lastRow="0" w:firstColumn="0" w:lastColumn="0" w:oddVBand="1" w:evenVBand="0" w:oddHBand="0" w:evenHBand="0" w:firstRowFirstColumn="0" w:firstRowLastColumn="0" w:lastRowFirstColumn="0" w:lastRowLastColumn="0"/>
            <w:tcW w:w="3100" w:type="pct"/>
            <w:gridSpan w:val="2"/>
            <w:shd w:val="clear" w:color="auto" w:fill="auto"/>
            <w:noWrap/>
          </w:tcPr>
          <w:p w14:paraId="70718021" w14:textId="77777777" w:rsidR="006C3C54" w:rsidRPr="008827B7" w:rsidRDefault="006C3C54" w:rsidP="001338DE">
            <w:pPr>
              <w:rPr>
                <w:rFonts w:asciiTheme="minorBidi" w:hAnsiTheme="minorBidi"/>
              </w:rPr>
            </w:pPr>
            <w:r w:rsidRPr="008827B7">
              <w:rPr>
                <w:rFonts w:asciiTheme="minorBidi" w:hAnsiTheme="minorBidi"/>
              </w:rPr>
              <w:t>Pk18mRzPM10d01 Pk18mRzPM2,5a01 Pk18mRzB(a)Pa01</w:t>
            </w:r>
          </w:p>
        </w:tc>
      </w:tr>
      <w:tr w:rsidR="008827B7" w:rsidRPr="008827B7" w14:paraId="713F1205" w14:textId="77777777" w:rsidTr="001338D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2F61D0B4" w14:textId="77777777" w:rsidR="006C3C54" w:rsidRPr="008827B7" w:rsidRDefault="006C3C54" w:rsidP="001338DE">
            <w:pPr>
              <w:rPr>
                <w:rFonts w:asciiTheme="minorBidi" w:hAnsiTheme="minorBidi"/>
              </w:rPr>
            </w:pPr>
            <w:r w:rsidRPr="008827B7">
              <w:rPr>
                <w:rFonts w:asciiTheme="minorBidi" w:hAnsiTheme="minorBidi"/>
              </w:rPr>
              <w:lastRenderedPageBreak/>
              <w:t>4.</w:t>
            </w:r>
          </w:p>
        </w:tc>
        <w:tc>
          <w:tcPr>
            <w:cnfStyle w:val="000001000000" w:firstRow="0" w:lastRow="0" w:firstColumn="0" w:lastColumn="0" w:oddVBand="0" w:evenVBand="1" w:oddHBand="0" w:evenHBand="0" w:firstRowFirstColumn="0" w:firstRowLastColumn="0" w:lastRowFirstColumn="0" w:lastRowLastColumn="0"/>
            <w:tcW w:w="1672" w:type="pct"/>
            <w:shd w:val="clear" w:color="auto" w:fill="auto"/>
            <w:noWrap/>
          </w:tcPr>
          <w:p w14:paraId="56905BD0" w14:textId="77777777" w:rsidR="006C3C54" w:rsidRPr="008827B7" w:rsidRDefault="006C3C54" w:rsidP="001338DE">
            <w:pPr>
              <w:rPr>
                <w:rFonts w:asciiTheme="minorBidi" w:hAnsiTheme="minorBidi"/>
              </w:rPr>
            </w:pPr>
            <w:r w:rsidRPr="008827B7">
              <w:rPr>
                <w:rFonts w:asciiTheme="minorBidi" w:hAnsiTheme="minorBidi"/>
              </w:rPr>
              <w:t>Opis</w:t>
            </w:r>
          </w:p>
        </w:tc>
        <w:tc>
          <w:tcPr>
            <w:cnfStyle w:val="000010000000" w:firstRow="0" w:lastRow="0" w:firstColumn="0" w:lastColumn="0" w:oddVBand="1" w:evenVBand="0" w:oddHBand="0" w:evenHBand="0" w:firstRowFirstColumn="0" w:firstRowLastColumn="0" w:lastRowFirstColumn="0" w:lastRowLastColumn="0"/>
            <w:tcW w:w="3100" w:type="pct"/>
            <w:gridSpan w:val="2"/>
            <w:shd w:val="clear" w:color="auto" w:fill="auto"/>
            <w:noWrap/>
          </w:tcPr>
          <w:p w14:paraId="7B1F0CE8" w14:textId="77777777" w:rsidR="006C3C54" w:rsidRPr="008827B7" w:rsidRDefault="006C3C54" w:rsidP="001338DE">
            <w:pPr>
              <w:rPr>
                <w:rFonts w:asciiTheme="minorBidi" w:hAnsiTheme="minorBidi"/>
              </w:rPr>
            </w:pPr>
            <w:r w:rsidRPr="008827B7">
              <w:rPr>
                <w:rFonts w:asciiTheme="minorBidi" w:hAnsiTheme="minorBidi"/>
              </w:rPr>
              <w:t>System wsparcia dla mieszkańców polegający na:</w:t>
            </w:r>
            <w:r w:rsidRPr="008827B7">
              <w:rPr>
                <w:rFonts w:asciiTheme="minorBidi" w:hAnsiTheme="minorBidi"/>
              </w:rPr>
              <w:br/>
              <w:t>- wnioskowaniu o  środki finansowe z programów NFOŚiGW oraz innych,</w:t>
            </w:r>
            <w:r w:rsidRPr="008827B7">
              <w:rPr>
                <w:rFonts w:asciiTheme="minorBidi" w:hAnsiTheme="minorBidi"/>
              </w:rPr>
              <w:br/>
              <w:t>- udzielaniu dotacji,</w:t>
            </w:r>
            <w:r w:rsidRPr="008827B7">
              <w:rPr>
                <w:rFonts w:asciiTheme="minorBidi" w:hAnsiTheme="minorBidi"/>
              </w:rPr>
              <w:br/>
              <w:t>- prowadzeniu doradztwa,</w:t>
            </w:r>
            <w:r w:rsidRPr="008827B7">
              <w:rPr>
                <w:rFonts w:asciiTheme="minorBidi" w:hAnsiTheme="minorBidi"/>
              </w:rPr>
              <w:br/>
              <w:t>- wspomaganiu przy wypełnianiu wniosków w ramach programu „Czyste powietrze”,</w:t>
            </w:r>
            <w:r w:rsidRPr="008827B7">
              <w:rPr>
                <w:rFonts w:asciiTheme="minorBidi" w:hAnsiTheme="minorBidi"/>
              </w:rPr>
              <w:br/>
              <w:t>- koordynacji realizacji innych programów finansowych.</w:t>
            </w:r>
          </w:p>
        </w:tc>
      </w:tr>
      <w:tr w:rsidR="008827B7" w:rsidRPr="008827B7" w14:paraId="5E0C6403" w14:textId="77777777" w:rsidTr="001338DE">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1BA33FD5" w14:textId="77777777" w:rsidR="006C3C54" w:rsidRPr="008827B7" w:rsidRDefault="006C3C54" w:rsidP="001338DE">
            <w:pPr>
              <w:rPr>
                <w:rFonts w:asciiTheme="minorBidi" w:hAnsiTheme="minorBidi"/>
              </w:rPr>
            </w:pPr>
            <w:r w:rsidRPr="008827B7">
              <w:rPr>
                <w:rFonts w:asciiTheme="minorBidi" w:hAnsiTheme="minorBidi"/>
              </w:rPr>
              <w:t>5.</w:t>
            </w:r>
          </w:p>
        </w:tc>
        <w:tc>
          <w:tcPr>
            <w:cnfStyle w:val="000001000000" w:firstRow="0" w:lastRow="0" w:firstColumn="0" w:lastColumn="0" w:oddVBand="0" w:evenVBand="1" w:oddHBand="0" w:evenHBand="0" w:firstRowFirstColumn="0" w:firstRowLastColumn="0" w:lastRowFirstColumn="0" w:lastRowLastColumn="0"/>
            <w:tcW w:w="1672" w:type="pct"/>
            <w:shd w:val="clear" w:color="auto" w:fill="auto"/>
            <w:noWrap/>
          </w:tcPr>
          <w:p w14:paraId="60D48526" w14:textId="77777777" w:rsidR="006C3C54" w:rsidRPr="008827B7" w:rsidRDefault="006C3C54" w:rsidP="001338DE">
            <w:pPr>
              <w:rPr>
                <w:rFonts w:asciiTheme="minorBidi" w:hAnsiTheme="minorBidi"/>
              </w:rPr>
            </w:pPr>
            <w:r w:rsidRPr="008827B7">
              <w:rPr>
                <w:rFonts w:asciiTheme="minorBidi" w:hAnsiTheme="minorBidi"/>
              </w:rPr>
              <w:t>Nazwa i kod strefy</w:t>
            </w:r>
          </w:p>
        </w:tc>
        <w:tc>
          <w:tcPr>
            <w:cnfStyle w:val="000010000000" w:firstRow="0" w:lastRow="0" w:firstColumn="0" w:lastColumn="0" w:oddVBand="1" w:evenVBand="0" w:oddHBand="0" w:evenHBand="0" w:firstRowFirstColumn="0" w:firstRowLastColumn="0" w:lastRowFirstColumn="0" w:lastRowLastColumn="0"/>
            <w:tcW w:w="3100" w:type="pct"/>
            <w:gridSpan w:val="2"/>
            <w:shd w:val="clear" w:color="auto" w:fill="auto"/>
            <w:noWrap/>
          </w:tcPr>
          <w:p w14:paraId="5404FA8A" w14:textId="77777777" w:rsidR="006C3C54" w:rsidRPr="008827B7" w:rsidRDefault="006C3C54" w:rsidP="001338DE">
            <w:pPr>
              <w:rPr>
                <w:rFonts w:asciiTheme="minorBidi" w:hAnsiTheme="minorBidi"/>
              </w:rPr>
            </w:pPr>
            <w:r w:rsidRPr="008827B7">
              <w:rPr>
                <w:rFonts w:asciiTheme="minorBidi" w:hAnsiTheme="minorBidi"/>
              </w:rPr>
              <w:t>miasto Rzeszów PL1801</w:t>
            </w:r>
          </w:p>
        </w:tc>
      </w:tr>
      <w:tr w:rsidR="008827B7" w:rsidRPr="008827B7" w14:paraId="6C6DAD6E" w14:textId="77777777" w:rsidTr="001338D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1C65A5CD" w14:textId="77777777" w:rsidR="006C3C54" w:rsidRPr="008827B7" w:rsidRDefault="006C3C54" w:rsidP="001338DE">
            <w:pPr>
              <w:rPr>
                <w:rFonts w:asciiTheme="minorBidi" w:hAnsiTheme="minorBidi"/>
              </w:rPr>
            </w:pPr>
            <w:r w:rsidRPr="008827B7">
              <w:rPr>
                <w:rFonts w:asciiTheme="minorBidi" w:hAnsiTheme="minorBidi"/>
              </w:rPr>
              <w:t>6.</w:t>
            </w:r>
          </w:p>
        </w:tc>
        <w:tc>
          <w:tcPr>
            <w:cnfStyle w:val="000001000000" w:firstRow="0" w:lastRow="0" w:firstColumn="0" w:lastColumn="0" w:oddVBand="0" w:evenVBand="1" w:oddHBand="0" w:evenHBand="0" w:firstRowFirstColumn="0" w:firstRowLastColumn="0" w:lastRowFirstColumn="0" w:lastRowLastColumn="0"/>
            <w:tcW w:w="1672" w:type="pct"/>
            <w:shd w:val="clear" w:color="auto" w:fill="auto"/>
            <w:noWrap/>
          </w:tcPr>
          <w:p w14:paraId="029673BB" w14:textId="77777777" w:rsidR="006C3C54" w:rsidRPr="008827B7" w:rsidRDefault="006C3C54" w:rsidP="001338DE">
            <w:pPr>
              <w:rPr>
                <w:rFonts w:asciiTheme="minorBidi" w:hAnsiTheme="minorBidi"/>
              </w:rPr>
            </w:pPr>
            <w:r w:rsidRPr="008827B7">
              <w:rPr>
                <w:rFonts w:asciiTheme="minorBidi" w:hAnsiTheme="minorBidi"/>
              </w:rPr>
              <w:t>Obszar</w:t>
            </w:r>
          </w:p>
        </w:tc>
        <w:tc>
          <w:tcPr>
            <w:cnfStyle w:val="000010000000" w:firstRow="0" w:lastRow="0" w:firstColumn="0" w:lastColumn="0" w:oddVBand="1" w:evenVBand="0" w:oddHBand="0" w:evenHBand="0" w:firstRowFirstColumn="0" w:firstRowLastColumn="0" w:lastRowFirstColumn="0" w:lastRowLastColumn="0"/>
            <w:tcW w:w="3100" w:type="pct"/>
            <w:gridSpan w:val="2"/>
            <w:shd w:val="clear" w:color="auto" w:fill="auto"/>
            <w:noWrap/>
          </w:tcPr>
          <w:p w14:paraId="60E280A2" w14:textId="77777777" w:rsidR="006C3C54" w:rsidRPr="008827B7" w:rsidRDefault="006C3C54" w:rsidP="001338DE">
            <w:pPr>
              <w:rPr>
                <w:rFonts w:asciiTheme="minorBidi" w:hAnsiTheme="minorBidi"/>
              </w:rPr>
            </w:pPr>
            <w:r w:rsidRPr="008827B7">
              <w:rPr>
                <w:rFonts w:asciiTheme="minorBidi" w:hAnsiTheme="minorBidi"/>
              </w:rPr>
              <w:t>gmina miejska Rzeszów</w:t>
            </w:r>
          </w:p>
        </w:tc>
      </w:tr>
      <w:tr w:rsidR="008827B7" w:rsidRPr="008827B7" w14:paraId="11B55339" w14:textId="77777777" w:rsidTr="001338DE">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46A338FD" w14:textId="77777777" w:rsidR="006C3C54" w:rsidRPr="008827B7" w:rsidRDefault="006C3C54" w:rsidP="001338DE">
            <w:pPr>
              <w:rPr>
                <w:rFonts w:asciiTheme="minorBidi" w:hAnsiTheme="minorBidi"/>
              </w:rPr>
            </w:pPr>
            <w:r w:rsidRPr="008827B7">
              <w:rPr>
                <w:rFonts w:asciiTheme="minorBidi" w:hAnsiTheme="minorBidi"/>
              </w:rPr>
              <w:t>7.</w:t>
            </w:r>
          </w:p>
        </w:tc>
        <w:tc>
          <w:tcPr>
            <w:cnfStyle w:val="000001000000" w:firstRow="0" w:lastRow="0" w:firstColumn="0" w:lastColumn="0" w:oddVBand="0" w:evenVBand="1" w:oddHBand="0" w:evenHBand="0" w:firstRowFirstColumn="0" w:firstRowLastColumn="0" w:lastRowFirstColumn="0" w:lastRowLastColumn="0"/>
            <w:tcW w:w="1672" w:type="pct"/>
            <w:shd w:val="clear" w:color="auto" w:fill="auto"/>
            <w:noWrap/>
          </w:tcPr>
          <w:p w14:paraId="7ECE2EA1" w14:textId="77777777" w:rsidR="006C3C54" w:rsidRPr="008827B7" w:rsidRDefault="006C3C54" w:rsidP="001338DE">
            <w:pPr>
              <w:rPr>
                <w:rFonts w:asciiTheme="minorBidi" w:hAnsiTheme="minorBidi"/>
              </w:rPr>
            </w:pPr>
            <w:r w:rsidRPr="008827B7">
              <w:rPr>
                <w:rFonts w:asciiTheme="minorBidi" w:hAnsiTheme="minorBidi"/>
              </w:rPr>
              <w:t>Termin zastosowania</w:t>
            </w:r>
          </w:p>
        </w:tc>
        <w:tc>
          <w:tcPr>
            <w:cnfStyle w:val="000010000000" w:firstRow="0" w:lastRow="0" w:firstColumn="0" w:lastColumn="0" w:oddVBand="1" w:evenVBand="0" w:oddHBand="0" w:evenHBand="0" w:firstRowFirstColumn="0" w:firstRowLastColumn="0" w:lastRowFirstColumn="0" w:lastRowLastColumn="0"/>
            <w:tcW w:w="3100" w:type="pct"/>
            <w:gridSpan w:val="2"/>
            <w:shd w:val="clear" w:color="auto" w:fill="auto"/>
            <w:noWrap/>
          </w:tcPr>
          <w:p w14:paraId="46DFC5D5" w14:textId="77777777" w:rsidR="006C3C54" w:rsidRPr="008827B7" w:rsidRDefault="006C3C54" w:rsidP="001338DE">
            <w:pPr>
              <w:rPr>
                <w:rFonts w:asciiTheme="minorBidi" w:hAnsiTheme="minorBidi"/>
              </w:rPr>
            </w:pPr>
            <w:r w:rsidRPr="008827B7">
              <w:rPr>
                <w:rFonts w:asciiTheme="minorBidi" w:hAnsiTheme="minorBidi"/>
              </w:rPr>
              <w:t>2023</w:t>
            </w:r>
          </w:p>
        </w:tc>
      </w:tr>
      <w:tr w:rsidR="008827B7" w:rsidRPr="008827B7" w14:paraId="24F17388" w14:textId="77777777" w:rsidTr="001338D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74467930" w14:textId="77777777" w:rsidR="006C3C54" w:rsidRPr="008827B7" w:rsidRDefault="006C3C54" w:rsidP="001338DE">
            <w:pPr>
              <w:rPr>
                <w:rFonts w:asciiTheme="minorBidi" w:hAnsiTheme="minorBidi"/>
              </w:rPr>
            </w:pPr>
            <w:r w:rsidRPr="008827B7">
              <w:rPr>
                <w:rFonts w:asciiTheme="minorBidi" w:hAnsiTheme="minorBidi"/>
              </w:rPr>
              <w:t>8.</w:t>
            </w:r>
          </w:p>
        </w:tc>
        <w:tc>
          <w:tcPr>
            <w:cnfStyle w:val="000001000000" w:firstRow="0" w:lastRow="0" w:firstColumn="0" w:lastColumn="0" w:oddVBand="0" w:evenVBand="1" w:oddHBand="0" w:evenHBand="0" w:firstRowFirstColumn="0" w:firstRowLastColumn="0" w:lastRowFirstColumn="0" w:lastRowLastColumn="0"/>
            <w:tcW w:w="1672" w:type="pct"/>
            <w:shd w:val="clear" w:color="auto" w:fill="auto"/>
            <w:noWrap/>
          </w:tcPr>
          <w:p w14:paraId="4EA40B37" w14:textId="77777777" w:rsidR="006C3C54" w:rsidRPr="008827B7" w:rsidRDefault="006C3C54" w:rsidP="001338DE">
            <w:pPr>
              <w:rPr>
                <w:rFonts w:asciiTheme="minorBidi" w:hAnsiTheme="minorBidi"/>
              </w:rPr>
            </w:pPr>
            <w:r w:rsidRPr="008827B7">
              <w:rPr>
                <w:rFonts w:asciiTheme="minorBidi" w:hAnsiTheme="minorBidi"/>
              </w:rPr>
              <w:t>Stan zaawansowania realizacji działania naprawczego w odniesieniu do wartości zaplanowanej do wykonania w danym roku sprawozdawczym</w:t>
            </w:r>
          </w:p>
        </w:tc>
        <w:tc>
          <w:tcPr>
            <w:cnfStyle w:val="000010000000" w:firstRow="0" w:lastRow="0" w:firstColumn="0" w:lastColumn="0" w:oddVBand="1" w:evenVBand="0" w:oddHBand="0" w:evenHBand="0" w:firstRowFirstColumn="0" w:firstRowLastColumn="0" w:lastRowFirstColumn="0" w:lastRowLastColumn="0"/>
            <w:tcW w:w="3100" w:type="pct"/>
            <w:gridSpan w:val="2"/>
            <w:shd w:val="clear" w:color="auto" w:fill="auto"/>
            <w:noWrap/>
          </w:tcPr>
          <w:p w14:paraId="064F22A9" w14:textId="77777777" w:rsidR="006C3C54" w:rsidRPr="008827B7" w:rsidRDefault="006C3C54" w:rsidP="001338DE">
            <w:pPr>
              <w:rPr>
                <w:rFonts w:asciiTheme="minorBidi" w:hAnsiTheme="minorBidi"/>
              </w:rPr>
            </w:pPr>
            <w:r w:rsidRPr="008827B7">
              <w:rPr>
                <w:rFonts w:asciiTheme="minorBidi" w:hAnsiTheme="minorBidi"/>
              </w:rPr>
              <w:t>100,00%</w:t>
            </w:r>
          </w:p>
        </w:tc>
      </w:tr>
      <w:tr w:rsidR="008827B7" w:rsidRPr="008827B7" w14:paraId="4D2F98B6" w14:textId="77777777" w:rsidTr="001338DE">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5DE9DC7B" w14:textId="77777777" w:rsidR="006C3C54" w:rsidRPr="008827B7" w:rsidRDefault="006C3C54" w:rsidP="001338DE">
            <w:pPr>
              <w:rPr>
                <w:rFonts w:asciiTheme="minorBidi" w:hAnsiTheme="minorBidi"/>
              </w:rPr>
            </w:pPr>
            <w:r w:rsidRPr="008827B7">
              <w:rPr>
                <w:rFonts w:asciiTheme="minorBidi" w:hAnsiTheme="minorBidi"/>
              </w:rPr>
              <w:t>9.</w:t>
            </w:r>
          </w:p>
        </w:tc>
        <w:tc>
          <w:tcPr>
            <w:cnfStyle w:val="000001000000" w:firstRow="0" w:lastRow="0" w:firstColumn="0" w:lastColumn="0" w:oddVBand="0" w:evenVBand="1" w:oddHBand="0" w:evenHBand="0" w:firstRowFirstColumn="0" w:firstRowLastColumn="0" w:lastRowFirstColumn="0" w:lastRowLastColumn="0"/>
            <w:tcW w:w="1672" w:type="pct"/>
            <w:shd w:val="clear" w:color="auto" w:fill="auto"/>
            <w:noWrap/>
          </w:tcPr>
          <w:p w14:paraId="6FBC3DBC" w14:textId="77777777" w:rsidR="006C3C54" w:rsidRPr="008827B7" w:rsidRDefault="006C3C54" w:rsidP="001338DE">
            <w:pPr>
              <w:rPr>
                <w:rFonts w:asciiTheme="minorBidi" w:hAnsiTheme="minorBidi"/>
              </w:rPr>
            </w:pPr>
            <w:r w:rsidRPr="008827B7">
              <w:rPr>
                <w:rFonts w:asciiTheme="minorBidi" w:hAnsiTheme="minorBidi"/>
              </w:rPr>
              <w:t>Skala czasowa osiągnięcia redukcji stężenia</w:t>
            </w:r>
          </w:p>
        </w:tc>
        <w:tc>
          <w:tcPr>
            <w:cnfStyle w:val="000010000000" w:firstRow="0" w:lastRow="0" w:firstColumn="0" w:lastColumn="0" w:oddVBand="1" w:evenVBand="0" w:oddHBand="0" w:evenHBand="0" w:firstRowFirstColumn="0" w:firstRowLastColumn="0" w:lastRowFirstColumn="0" w:lastRowLastColumn="0"/>
            <w:tcW w:w="3100" w:type="pct"/>
            <w:gridSpan w:val="2"/>
            <w:shd w:val="clear" w:color="auto" w:fill="auto"/>
            <w:noWrap/>
          </w:tcPr>
          <w:p w14:paraId="23995A72" w14:textId="77777777" w:rsidR="006C3C54" w:rsidRPr="008827B7" w:rsidRDefault="006C3C54" w:rsidP="001338DE">
            <w:pPr>
              <w:rPr>
                <w:rFonts w:asciiTheme="minorBidi" w:hAnsiTheme="minorBidi"/>
              </w:rPr>
            </w:pPr>
            <w:r w:rsidRPr="008827B7">
              <w:rPr>
                <w:rFonts w:asciiTheme="minorBidi" w:hAnsiTheme="minorBidi"/>
              </w:rPr>
              <w:t>C: długoterminowy (4-6 lat)</w:t>
            </w:r>
          </w:p>
        </w:tc>
      </w:tr>
      <w:tr w:rsidR="008827B7" w:rsidRPr="008827B7" w14:paraId="3B1833B3" w14:textId="77777777" w:rsidTr="001338D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36025B07" w14:textId="77777777" w:rsidR="006C3C54" w:rsidRPr="008827B7" w:rsidRDefault="006C3C54" w:rsidP="001338DE">
            <w:pPr>
              <w:rPr>
                <w:rFonts w:asciiTheme="minorBidi" w:hAnsiTheme="minorBidi"/>
              </w:rPr>
            </w:pPr>
            <w:r w:rsidRPr="008827B7">
              <w:rPr>
                <w:rFonts w:asciiTheme="minorBidi" w:hAnsiTheme="minorBidi"/>
              </w:rPr>
              <w:t>10.</w:t>
            </w:r>
          </w:p>
        </w:tc>
        <w:tc>
          <w:tcPr>
            <w:cnfStyle w:val="000001000000" w:firstRow="0" w:lastRow="0" w:firstColumn="0" w:lastColumn="0" w:oddVBand="0" w:evenVBand="1" w:oddHBand="0" w:evenHBand="0" w:firstRowFirstColumn="0" w:firstRowLastColumn="0" w:lastRowFirstColumn="0" w:lastRowLastColumn="0"/>
            <w:tcW w:w="1672" w:type="pct"/>
            <w:shd w:val="clear" w:color="auto" w:fill="auto"/>
            <w:noWrap/>
          </w:tcPr>
          <w:p w14:paraId="136AFE60" w14:textId="77777777" w:rsidR="006C3C54" w:rsidRPr="008827B7" w:rsidRDefault="006C3C54" w:rsidP="001338DE">
            <w:pPr>
              <w:rPr>
                <w:rFonts w:asciiTheme="minorBidi" w:hAnsiTheme="minorBidi"/>
              </w:rPr>
            </w:pPr>
            <w:r w:rsidRPr="008827B7">
              <w:rPr>
                <w:rFonts w:asciiTheme="minorBidi" w:hAnsiTheme="minorBidi"/>
              </w:rPr>
              <w:t>Kategoria źródeł emisji, której dotyczy działanie naprawcze</w:t>
            </w:r>
          </w:p>
        </w:tc>
        <w:tc>
          <w:tcPr>
            <w:cnfStyle w:val="000010000000" w:firstRow="0" w:lastRow="0" w:firstColumn="0" w:lastColumn="0" w:oddVBand="1" w:evenVBand="0" w:oddHBand="0" w:evenHBand="0" w:firstRowFirstColumn="0" w:firstRowLastColumn="0" w:lastRowFirstColumn="0" w:lastRowLastColumn="0"/>
            <w:tcW w:w="3100" w:type="pct"/>
            <w:gridSpan w:val="2"/>
            <w:shd w:val="clear" w:color="auto" w:fill="auto"/>
            <w:noWrap/>
          </w:tcPr>
          <w:p w14:paraId="0AAD72C2" w14:textId="77777777" w:rsidR="006C3C54" w:rsidRPr="008827B7" w:rsidRDefault="006C3C54" w:rsidP="001338DE">
            <w:pPr>
              <w:rPr>
                <w:rFonts w:asciiTheme="minorBidi" w:hAnsiTheme="minorBidi"/>
              </w:rPr>
            </w:pPr>
            <w:r w:rsidRPr="008827B7">
              <w:rPr>
                <w:rFonts w:asciiTheme="minorBidi" w:hAnsiTheme="minorBidi"/>
              </w:rPr>
              <w:t>D: źródła związane z handlem i mieszkalnictwem</w:t>
            </w:r>
          </w:p>
        </w:tc>
      </w:tr>
      <w:tr w:rsidR="008827B7" w:rsidRPr="008827B7" w14:paraId="3E48B15A" w14:textId="77777777" w:rsidTr="001338DE">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2A842ED9" w14:textId="77777777" w:rsidR="006C3C54" w:rsidRPr="008827B7" w:rsidRDefault="006C3C54" w:rsidP="001338DE">
            <w:pPr>
              <w:rPr>
                <w:rFonts w:asciiTheme="minorBidi" w:hAnsiTheme="minorBidi"/>
              </w:rPr>
            </w:pPr>
            <w:r w:rsidRPr="008827B7">
              <w:rPr>
                <w:rFonts w:asciiTheme="minorBidi" w:hAnsiTheme="minorBidi"/>
              </w:rPr>
              <w:t>11.</w:t>
            </w:r>
          </w:p>
        </w:tc>
        <w:tc>
          <w:tcPr>
            <w:cnfStyle w:val="000001000000" w:firstRow="0" w:lastRow="0" w:firstColumn="0" w:lastColumn="0" w:oddVBand="0" w:evenVBand="1" w:oddHBand="0" w:evenHBand="0" w:firstRowFirstColumn="0" w:firstRowLastColumn="0" w:lastRowFirstColumn="0" w:lastRowLastColumn="0"/>
            <w:tcW w:w="1672" w:type="pct"/>
            <w:shd w:val="clear" w:color="auto" w:fill="auto"/>
            <w:noWrap/>
          </w:tcPr>
          <w:p w14:paraId="2C0605FD" w14:textId="77777777" w:rsidR="006C3C54" w:rsidRPr="008827B7" w:rsidRDefault="006C3C54" w:rsidP="001338DE">
            <w:pPr>
              <w:rPr>
                <w:rFonts w:asciiTheme="minorBidi" w:hAnsiTheme="minorBidi"/>
              </w:rPr>
            </w:pPr>
            <w:r w:rsidRPr="008827B7">
              <w:rPr>
                <w:rFonts w:asciiTheme="minorBidi" w:hAnsiTheme="minorBidi"/>
              </w:rPr>
              <w:t>Efekt rzeczowy działania naprawczego obliczony (oszacowany) na podstawie wskaźnika(-</w:t>
            </w:r>
            <w:proofErr w:type="spellStart"/>
            <w:r w:rsidRPr="008827B7">
              <w:rPr>
                <w:rFonts w:asciiTheme="minorBidi" w:hAnsiTheme="minorBidi"/>
              </w:rPr>
              <w:t>ków</w:t>
            </w:r>
            <w:proofErr w:type="spellEnd"/>
            <w:r w:rsidRPr="008827B7">
              <w:rPr>
                <w:rFonts w:asciiTheme="minorBidi" w:hAnsiTheme="minorBidi"/>
              </w:rPr>
              <w:t>) monitorowania postępu realizacji działania naprawczego w ciągu roku realizacji programu ochrony powietrza</w:t>
            </w:r>
          </w:p>
        </w:tc>
        <w:tc>
          <w:tcPr>
            <w:cnfStyle w:val="000010000000" w:firstRow="0" w:lastRow="0" w:firstColumn="0" w:lastColumn="0" w:oddVBand="1" w:evenVBand="0" w:oddHBand="0" w:evenHBand="0" w:firstRowFirstColumn="0" w:firstRowLastColumn="0" w:lastRowFirstColumn="0" w:lastRowLastColumn="0"/>
            <w:tcW w:w="3100" w:type="pct"/>
            <w:gridSpan w:val="2"/>
            <w:shd w:val="clear" w:color="auto" w:fill="auto"/>
            <w:noWrap/>
          </w:tcPr>
          <w:p w14:paraId="7E207580" w14:textId="77777777" w:rsidR="006C3C54" w:rsidRPr="008827B7" w:rsidRDefault="006C3C54" w:rsidP="001338DE">
            <w:pPr>
              <w:rPr>
                <w:rFonts w:asciiTheme="minorBidi" w:hAnsiTheme="minorBidi"/>
              </w:rPr>
            </w:pPr>
            <w:r w:rsidRPr="008827B7">
              <w:rPr>
                <w:rFonts w:asciiTheme="minorBidi" w:hAnsiTheme="minorBidi"/>
              </w:rPr>
              <w:t>Liczba programów w jakich gmina pozyskała wsparcie: 1 szt.</w:t>
            </w:r>
            <w:r w:rsidRPr="008827B7">
              <w:rPr>
                <w:rFonts w:asciiTheme="minorBidi" w:hAnsiTheme="minorBidi"/>
              </w:rPr>
              <w:br/>
              <w:t>Liczba udzielonych porad i konsultacji mieszkańcom: 2325 szt.</w:t>
            </w:r>
          </w:p>
        </w:tc>
      </w:tr>
      <w:tr w:rsidR="008827B7" w:rsidRPr="008827B7" w14:paraId="7DFBFF0B" w14:textId="77777777" w:rsidTr="001338D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05C89B4C" w14:textId="77777777" w:rsidR="006C3C54" w:rsidRPr="008827B7" w:rsidRDefault="006C3C54" w:rsidP="001338DE">
            <w:pPr>
              <w:rPr>
                <w:rFonts w:asciiTheme="minorBidi" w:hAnsiTheme="minorBidi"/>
              </w:rPr>
            </w:pPr>
            <w:r w:rsidRPr="008827B7">
              <w:rPr>
                <w:rFonts w:asciiTheme="minorBidi" w:hAnsiTheme="minorBidi"/>
              </w:rPr>
              <w:t>12.</w:t>
            </w:r>
          </w:p>
        </w:tc>
        <w:tc>
          <w:tcPr>
            <w:cnfStyle w:val="000001000000" w:firstRow="0" w:lastRow="0" w:firstColumn="0" w:lastColumn="0" w:oddVBand="0" w:evenVBand="1" w:oddHBand="0" w:evenHBand="0" w:firstRowFirstColumn="0" w:firstRowLastColumn="0" w:lastRowFirstColumn="0" w:lastRowLastColumn="0"/>
            <w:tcW w:w="1672" w:type="pct"/>
            <w:shd w:val="clear" w:color="auto" w:fill="auto"/>
            <w:noWrap/>
          </w:tcPr>
          <w:p w14:paraId="7BFA5EAA" w14:textId="77777777" w:rsidR="006C3C54" w:rsidRPr="008827B7" w:rsidRDefault="006C3C54" w:rsidP="001338DE">
            <w:pPr>
              <w:rPr>
                <w:rFonts w:asciiTheme="minorBidi" w:hAnsiTheme="minorBidi"/>
              </w:rPr>
            </w:pPr>
            <w:r w:rsidRPr="008827B7">
              <w:rPr>
                <w:rFonts w:asciiTheme="minorBidi" w:hAnsiTheme="minorBidi"/>
              </w:rPr>
              <w:t>Redukcja wielkości emisji poszczególnych substancji w powietrzu osiągnięta w wyniku realizacji działania naprawczego w ciągu roku realizacji programu ochrony powietrza (Mg/rok)</w:t>
            </w:r>
          </w:p>
        </w:tc>
        <w:tc>
          <w:tcPr>
            <w:cnfStyle w:val="000010000000" w:firstRow="0" w:lastRow="0" w:firstColumn="0" w:lastColumn="0" w:oddVBand="1" w:evenVBand="0" w:oddHBand="0" w:evenHBand="0" w:firstRowFirstColumn="0" w:firstRowLastColumn="0" w:lastRowFirstColumn="0" w:lastRowLastColumn="0"/>
            <w:tcW w:w="3100" w:type="pct"/>
            <w:gridSpan w:val="2"/>
            <w:shd w:val="clear" w:color="auto" w:fill="auto"/>
            <w:noWrap/>
          </w:tcPr>
          <w:p w14:paraId="4F0E9877" w14:textId="77777777" w:rsidR="006C3C54" w:rsidRPr="008827B7" w:rsidRDefault="006C3C54" w:rsidP="001338DE">
            <w:pPr>
              <w:rPr>
                <w:rFonts w:asciiTheme="minorBidi" w:hAnsiTheme="minorBidi"/>
              </w:rPr>
            </w:pPr>
            <w:r w:rsidRPr="008827B7">
              <w:rPr>
                <w:rFonts w:asciiTheme="minorBidi" w:hAnsiTheme="minorBidi"/>
              </w:rPr>
              <w:t>-</w:t>
            </w:r>
          </w:p>
        </w:tc>
      </w:tr>
      <w:tr w:rsidR="008827B7" w:rsidRPr="008827B7" w14:paraId="15CE3C42" w14:textId="77777777" w:rsidTr="001338DE">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477445D4" w14:textId="77777777" w:rsidR="006C3C54" w:rsidRPr="008827B7" w:rsidRDefault="006C3C54" w:rsidP="001338DE">
            <w:pPr>
              <w:rPr>
                <w:rFonts w:asciiTheme="minorBidi" w:hAnsiTheme="minorBidi"/>
              </w:rPr>
            </w:pPr>
            <w:r w:rsidRPr="008827B7">
              <w:rPr>
                <w:rFonts w:asciiTheme="minorBidi" w:hAnsiTheme="minorBidi"/>
              </w:rPr>
              <w:t>13.</w:t>
            </w:r>
          </w:p>
        </w:tc>
        <w:tc>
          <w:tcPr>
            <w:cnfStyle w:val="000001000000" w:firstRow="0" w:lastRow="0" w:firstColumn="0" w:lastColumn="0" w:oddVBand="0" w:evenVBand="1" w:oddHBand="0" w:evenHBand="0" w:firstRowFirstColumn="0" w:firstRowLastColumn="0" w:lastRowFirstColumn="0" w:lastRowLastColumn="0"/>
            <w:tcW w:w="1672" w:type="pct"/>
            <w:shd w:val="clear" w:color="auto" w:fill="auto"/>
            <w:noWrap/>
          </w:tcPr>
          <w:p w14:paraId="52A7A12B" w14:textId="77777777" w:rsidR="006C3C54" w:rsidRPr="008827B7" w:rsidRDefault="006C3C54" w:rsidP="001338DE">
            <w:pPr>
              <w:rPr>
                <w:rFonts w:asciiTheme="minorBidi" w:hAnsiTheme="minorBidi"/>
              </w:rPr>
            </w:pPr>
            <w:r w:rsidRPr="008827B7">
              <w:rPr>
                <w:rFonts w:asciiTheme="minorBidi" w:hAnsiTheme="minorBidi"/>
              </w:rPr>
              <w:t>Wysokość poniesionych kosztów (w PLN)</w:t>
            </w:r>
          </w:p>
        </w:tc>
        <w:tc>
          <w:tcPr>
            <w:cnfStyle w:val="000010000000" w:firstRow="0" w:lastRow="0" w:firstColumn="0" w:lastColumn="0" w:oddVBand="1" w:evenVBand="0" w:oddHBand="0" w:evenHBand="0" w:firstRowFirstColumn="0" w:firstRowLastColumn="0" w:lastRowFirstColumn="0" w:lastRowLastColumn="0"/>
            <w:tcW w:w="3100" w:type="pct"/>
            <w:gridSpan w:val="2"/>
            <w:shd w:val="clear" w:color="auto" w:fill="auto"/>
            <w:noWrap/>
          </w:tcPr>
          <w:p w14:paraId="03DECF95" w14:textId="77777777" w:rsidR="006C3C54" w:rsidRPr="008827B7" w:rsidRDefault="006C3C54" w:rsidP="001338DE">
            <w:pPr>
              <w:rPr>
                <w:rFonts w:asciiTheme="minorBidi" w:hAnsiTheme="minorBidi"/>
              </w:rPr>
            </w:pPr>
          </w:p>
        </w:tc>
      </w:tr>
      <w:tr w:rsidR="008827B7" w:rsidRPr="008827B7" w14:paraId="21F90683" w14:textId="77777777" w:rsidTr="001338D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23EA5B23" w14:textId="77777777" w:rsidR="006C3C54" w:rsidRPr="008827B7" w:rsidRDefault="006C3C54" w:rsidP="001338DE">
            <w:pPr>
              <w:rPr>
                <w:rFonts w:asciiTheme="minorBidi" w:hAnsiTheme="minorBidi"/>
              </w:rPr>
            </w:pPr>
            <w:r w:rsidRPr="008827B7">
              <w:rPr>
                <w:rFonts w:asciiTheme="minorBidi" w:hAnsiTheme="minorBidi"/>
              </w:rPr>
              <w:t>14.</w:t>
            </w:r>
          </w:p>
        </w:tc>
        <w:tc>
          <w:tcPr>
            <w:cnfStyle w:val="000001000000" w:firstRow="0" w:lastRow="0" w:firstColumn="0" w:lastColumn="0" w:oddVBand="0" w:evenVBand="1" w:oddHBand="0" w:evenHBand="0" w:firstRowFirstColumn="0" w:firstRowLastColumn="0" w:lastRowFirstColumn="0" w:lastRowLastColumn="0"/>
            <w:tcW w:w="1672" w:type="pct"/>
            <w:shd w:val="clear" w:color="auto" w:fill="auto"/>
            <w:noWrap/>
          </w:tcPr>
          <w:p w14:paraId="70B7192A" w14:textId="77777777" w:rsidR="006C3C54" w:rsidRPr="008827B7" w:rsidRDefault="006C3C54" w:rsidP="001338DE">
            <w:pPr>
              <w:rPr>
                <w:rFonts w:asciiTheme="minorBidi" w:hAnsiTheme="minorBidi"/>
              </w:rPr>
            </w:pPr>
            <w:r w:rsidRPr="008827B7">
              <w:rPr>
                <w:rFonts w:asciiTheme="minorBidi" w:hAnsiTheme="minorBidi"/>
              </w:rPr>
              <w:t>Wysokość poniesionych kosztów (w EUR)</w:t>
            </w:r>
          </w:p>
        </w:tc>
        <w:tc>
          <w:tcPr>
            <w:cnfStyle w:val="000010000000" w:firstRow="0" w:lastRow="0" w:firstColumn="0" w:lastColumn="0" w:oddVBand="1" w:evenVBand="0" w:oddHBand="0" w:evenHBand="0" w:firstRowFirstColumn="0" w:firstRowLastColumn="0" w:lastRowFirstColumn="0" w:lastRowLastColumn="0"/>
            <w:tcW w:w="3100" w:type="pct"/>
            <w:gridSpan w:val="2"/>
            <w:shd w:val="clear" w:color="auto" w:fill="auto"/>
            <w:noWrap/>
          </w:tcPr>
          <w:p w14:paraId="3B4D5D17" w14:textId="77777777" w:rsidR="006C3C54" w:rsidRPr="008827B7" w:rsidRDefault="006C3C54" w:rsidP="001338DE">
            <w:pPr>
              <w:rPr>
                <w:rFonts w:asciiTheme="minorBidi" w:hAnsiTheme="minorBidi"/>
              </w:rPr>
            </w:pPr>
          </w:p>
        </w:tc>
      </w:tr>
      <w:tr w:rsidR="008827B7" w:rsidRPr="008827B7" w14:paraId="7050D631" w14:textId="77777777" w:rsidTr="001338DE">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697B8A2E" w14:textId="77777777" w:rsidR="006C3C54" w:rsidRPr="008827B7" w:rsidRDefault="006C3C54" w:rsidP="001338DE">
            <w:pPr>
              <w:rPr>
                <w:rFonts w:asciiTheme="minorBidi" w:hAnsiTheme="minorBidi"/>
              </w:rPr>
            </w:pPr>
            <w:r w:rsidRPr="008827B7">
              <w:rPr>
                <w:rFonts w:asciiTheme="minorBidi" w:hAnsiTheme="minorBidi"/>
              </w:rPr>
              <w:t>15.</w:t>
            </w:r>
          </w:p>
        </w:tc>
        <w:tc>
          <w:tcPr>
            <w:cnfStyle w:val="000001000000" w:firstRow="0" w:lastRow="0" w:firstColumn="0" w:lastColumn="0" w:oddVBand="0" w:evenVBand="1" w:oddHBand="0" w:evenHBand="0" w:firstRowFirstColumn="0" w:firstRowLastColumn="0" w:lastRowFirstColumn="0" w:lastRowLastColumn="0"/>
            <w:tcW w:w="1672" w:type="pct"/>
            <w:shd w:val="clear" w:color="auto" w:fill="auto"/>
            <w:noWrap/>
          </w:tcPr>
          <w:p w14:paraId="43710890" w14:textId="77777777" w:rsidR="006C3C54" w:rsidRPr="008827B7" w:rsidRDefault="006C3C54" w:rsidP="001338DE">
            <w:pPr>
              <w:rPr>
                <w:rFonts w:asciiTheme="minorBidi" w:hAnsiTheme="minorBidi"/>
              </w:rPr>
            </w:pPr>
            <w:r w:rsidRPr="008827B7">
              <w:rPr>
                <w:rFonts w:asciiTheme="minorBidi" w:hAnsiTheme="minorBidi"/>
              </w:rPr>
              <w:t>Uwagi</w:t>
            </w:r>
          </w:p>
        </w:tc>
        <w:tc>
          <w:tcPr>
            <w:cnfStyle w:val="000010000000" w:firstRow="0" w:lastRow="0" w:firstColumn="0" w:lastColumn="0" w:oddVBand="1" w:evenVBand="0" w:oddHBand="0" w:evenHBand="0" w:firstRowFirstColumn="0" w:firstRowLastColumn="0" w:lastRowFirstColumn="0" w:lastRowLastColumn="0"/>
            <w:tcW w:w="3100" w:type="pct"/>
            <w:gridSpan w:val="2"/>
            <w:shd w:val="clear" w:color="auto" w:fill="auto"/>
            <w:noWrap/>
          </w:tcPr>
          <w:p w14:paraId="62624DD5" w14:textId="77777777" w:rsidR="006C3C54" w:rsidRPr="008827B7" w:rsidRDefault="006C3C54" w:rsidP="001338DE">
            <w:pPr>
              <w:rPr>
                <w:rFonts w:asciiTheme="minorBidi" w:hAnsiTheme="minorBidi"/>
              </w:rPr>
            </w:pPr>
          </w:p>
        </w:tc>
      </w:tr>
      <w:tr w:rsidR="008827B7" w:rsidRPr="008827B7" w14:paraId="17622C6E" w14:textId="77777777" w:rsidTr="001338D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683612A1" w14:textId="77777777" w:rsidR="006C3C54" w:rsidRPr="008827B7" w:rsidRDefault="006C3C54" w:rsidP="001338DE">
            <w:pPr>
              <w:rPr>
                <w:rFonts w:asciiTheme="minorBidi" w:hAnsiTheme="minorBidi"/>
              </w:rPr>
            </w:pPr>
            <w:r w:rsidRPr="008827B7">
              <w:rPr>
                <w:rFonts w:asciiTheme="minorBidi" w:hAnsiTheme="minorBidi"/>
              </w:rPr>
              <w:t>Lp.</w:t>
            </w:r>
          </w:p>
        </w:tc>
        <w:tc>
          <w:tcPr>
            <w:cnfStyle w:val="000001000000" w:firstRow="0" w:lastRow="0" w:firstColumn="0" w:lastColumn="0" w:oddVBand="0" w:evenVBand="1" w:oddHBand="0" w:evenHBand="0" w:firstRowFirstColumn="0" w:firstRowLastColumn="0" w:lastRowFirstColumn="0" w:lastRowLastColumn="0"/>
            <w:tcW w:w="1672" w:type="pct"/>
            <w:shd w:val="clear" w:color="auto" w:fill="auto"/>
            <w:noWrap/>
          </w:tcPr>
          <w:p w14:paraId="7D759C00" w14:textId="77777777" w:rsidR="006C3C54" w:rsidRPr="008827B7" w:rsidRDefault="006C3C54" w:rsidP="001338DE">
            <w:pPr>
              <w:rPr>
                <w:rFonts w:asciiTheme="minorBidi" w:hAnsiTheme="minorBidi"/>
              </w:rPr>
            </w:pPr>
            <w:r w:rsidRPr="008827B7">
              <w:rPr>
                <w:rFonts w:asciiTheme="minorBidi" w:hAnsiTheme="minorBidi"/>
              </w:rPr>
              <w:t>Zawartość</w:t>
            </w:r>
          </w:p>
        </w:tc>
        <w:tc>
          <w:tcPr>
            <w:cnfStyle w:val="000010000000" w:firstRow="0" w:lastRow="0" w:firstColumn="0" w:lastColumn="0" w:oddVBand="1" w:evenVBand="0" w:oddHBand="0" w:evenHBand="0" w:firstRowFirstColumn="0" w:firstRowLastColumn="0" w:lastRowFirstColumn="0" w:lastRowLastColumn="0"/>
            <w:tcW w:w="3100" w:type="pct"/>
            <w:gridSpan w:val="2"/>
            <w:shd w:val="clear" w:color="auto" w:fill="auto"/>
            <w:noWrap/>
          </w:tcPr>
          <w:p w14:paraId="23EEB353" w14:textId="77777777" w:rsidR="006C3C54" w:rsidRPr="008827B7" w:rsidRDefault="006C3C54" w:rsidP="001338DE">
            <w:pPr>
              <w:rPr>
                <w:rFonts w:asciiTheme="minorBidi" w:hAnsiTheme="minorBidi"/>
              </w:rPr>
            </w:pPr>
            <w:r w:rsidRPr="008827B7">
              <w:rPr>
                <w:rFonts w:asciiTheme="minorBidi" w:hAnsiTheme="minorBidi"/>
              </w:rPr>
              <w:t>Odpowiedź (działanie naprawcze nr 5)</w:t>
            </w:r>
          </w:p>
        </w:tc>
      </w:tr>
      <w:tr w:rsidR="008827B7" w:rsidRPr="008827B7" w14:paraId="12541400" w14:textId="77777777" w:rsidTr="001338DE">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2C4F310F" w14:textId="77777777" w:rsidR="006C3C54" w:rsidRPr="008827B7" w:rsidRDefault="006C3C54" w:rsidP="001338DE">
            <w:pPr>
              <w:rPr>
                <w:rFonts w:asciiTheme="minorBidi" w:hAnsiTheme="minorBidi"/>
              </w:rPr>
            </w:pPr>
            <w:r w:rsidRPr="008827B7">
              <w:rPr>
                <w:rFonts w:asciiTheme="minorBidi" w:hAnsiTheme="minorBidi"/>
              </w:rPr>
              <w:t>1.</w:t>
            </w:r>
          </w:p>
        </w:tc>
        <w:tc>
          <w:tcPr>
            <w:cnfStyle w:val="000001000000" w:firstRow="0" w:lastRow="0" w:firstColumn="0" w:lastColumn="0" w:oddVBand="0" w:evenVBand="1" w:oddHBand="0" w:evenHBand="0" w:firstRowFirstColumn="0" w:firstRowLastColumn="0" w:lastRowFirstColumn="0" w:lastRowLastColumn="0"/>
            <w:tcW w:w="1672" w:type="pct"/>
            <w:shd w:val="clear" w:color="auto" w:fill="auto"/>
            <w:noWrap/>
          </w:tcPr>
          <w:p w14:paraId="7519CFA8" w14:textId="77777777" w:rsidR="006C3C54" w:rsidRPr="008827B7" w:rsidRDefault="006C3C54" w:rsidP="001338DE">
            <w:pPr>
              <w:rPr>
                <w:rFonts w:asciiTheme="minorBidi" w:hAnsiTheme="minorBidi"/>
              </w:rPr>
            </w:pPr>
            <w:r w:rsidRPr="008827B7">
              <w:rPr>
                <w:rFonts w:asciiTheme="minorBidi" w:hAnsiTheme="minorBidi"/>
              </w:rPr>
              <w:t>Kod działania naprawczego</w:t>
            </w:r>
          </w:p>
        </w:tc>
        <w:tc>
          <w:tcPr>
            <w:cnfStyle w:val="000010000000" w:firstRow="0" w:lastRow="0" w:firstColumn="0" w:lastColumn="0" w:oddVBand="1" w:evenVBand="0" w:oddHBand="0" w:evenHBand="0" w:firstRowFirstColumn="0" w:firstRowLastColumn="0" w:lastRowFirstColumn="0" w:lastRowLastColumn="0"/>
            <w:tcW w:w="3100" w:type="pct"/>
            <w:gridSpan w:val="2"/>
            <w:shd w:val="clear" w:color="auto" w:fill="auto"/>
            <w:noWrap/>
          </w:tcPr>
          <w:p w14:paraId="7A405D9C" w14:textId="77777777" w:rsidR="006C3C54" w:rsidRPr="008827B7" w:rsidRDefault="006C3C54" w:rsidP="001338DE">
            <w:pPr>
              <w:rPr>
                <w:rFonts w:asciiTheme="minorBidi" w:hAnsiTheme="minorBidi"/>
              </w:rPr>
            </w:pPr>
            <w:proofErr w:type="spellStart"/>
            <w:r w:rsidRPr="008827B7">
              <w:rPr>
                <w:rFonts w:asciiTheme="minorBidi" w:hAnsiTheme="minorBidi"/>
              </w:rPr>
              <w:t>MRzObZi</w:t>
            </w:r>
            <w:proofErr w:type="spellEnd"/>
          </w:p>
        </w:tc>
      </w:tr>
      <w:tr w:rsidR="008827B7" w:rsidRPr="008827B7" w14:paraId="13BA4708" w14:textId="77777777" w:rsidTr="001338D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3E8FEDE3" w14:textId="77777777" w:rsidR="006C3C54" w:rsidRPr="008827B7" w:rsidRDefault="006C3C54" w:rsidP="001338DE">
            <w:pPr>
              <w:rPr>
                <w:rFonts w:asciiTheme="minorBidi" w:hAnsiTheme="minorBidi"/>
              </w:rPr>
            </w:pPr>
            <w:r w:rsidRPr="008827B7">
              <w:rPr>
                <w:rFonts w:asciiTheme="minorBidi" w:hAnsiTheme="minorBidi"/>
              </w:rPr>
              <w:t>2.</w:t>
            </w:r>
          </w:p>
        </w:tc>
        <w:tc>
          <w:tcPr>
            <w:cnfStyle w:val="000001000000" w:firstRow="0" w:lastRow="0" w:firstColumn="0" w:lastColumn="0" w:oddVBand="0" w:evenVBand="1" w:oddHBand="0" w:evenHBand="0" w:firstRowFirstColumn="0" w:firstRowLastColumn="0" w:lastRowFirstColumn="0" w:lastRowLastColumn="0"/>
            <w:tcW w:w="1672" w:type="pct"/>
            <w:shd w:val="clear" w:color="auto" w:fill="auto"/>
            <w:noWrap/>
          </w:tcPr>
          <w:p w14:paraId="32A5E58C" w14:textId="77777777" w:rsidR="006C3C54" w:rsidRPr="008827B7" w:rsidRDefault="006C3C54" w:rsidP="001338DE">
            <w:pPr>
              <w:rPr>
                <w:rFonts w:asciiTheme="minorBidi" w:hAnsiTheme="minorBidi"/>
              </w:rPr>
            </w:pPr>
            <w:r w:rsidRPr="008827B7">
              <w:rPr>
                <w:rFonts w:asciiTheme="minorBidi" w:hAnsiTheme="minorBidi"/>
              </w:rPr>
              <w:t>Tytuł</w:t>
            </w:r>
          </w:p>
        </w:tc>
        <w:tc>
          <w:tcPr>
            <w:cnfStyle w:val="000010000000" w:firstRow="0" w:lastRow="0" w:firstColumn="0" w:lastColumn="0" w:oddVBand="1" w:evenVBand="0" w:oddHBand="0" w:evenHBand="0" w:firstRowFirstColumn="0" w:firstRowLastColumn="0" w:lastRowFirstColumn="0" w:lastRowLastColumn="0"/>
            <w:tcW w:w="3100" w:type="pct"/>
            <w:gridSpan w:val="2"/>
            <w:shd w:val="clear" w:color="auto" w:fill="auto"/>
            <w:noWrap/>
          </w:tcPr>
          <w:p w14:paraId="2163FBA9" w14:textId="77777777" w:rsidR="006C3C54" w:rsidRPr="008827B7" w:rsidRDefault="006C3C54" w:rsidP="001338DE">
            <w:pPr>
              <w:rPr>
                <w:rFonts w:asciiTheme="minorBidi" w:hAnsiTheme="minorBidi"/>
              </w:rPr>
            </w:pPr>
            <w:r w:rsidRPr="008827B7">
              <w:rPr>
                <w:rFonts w:asciiTheme="minorBidi" w:hAnsiTheme="minorBidi"/>
              </w:rPr>
              <w:t>Zwiększanie udziału zieleni w strefie miasto Rzeszów</w:t>
            </w:r>
          </w:p>
        </w:tc>
      </w:tr>
      <w:tr w:rsidR="008827B7" w:rsidRPr="008827B7" w14:paraId="284D6A13" w14:textId="77777777" w:rsidTr="001338DE">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6C43C011" w14:textId="77777777" w:rsidR="006C3C54" w:rsidRPr="008827B7" w:rsidRDefault="006C3C54" w:rsidP="001338DE">
            <w:pPr>
              <w:rPr>
                <w:rFonts w:asciiTheme="minorBidi" w:hAnsiTheme="minorBidi"/>
              </w:rPr>
            </w:pPr>
            <w:r w:rsidRPr="008827B7">
              <w:rPr>
                <w:rFonts w:asciiTheme="minorBidi" w:hAnsiTheme="minorBidi"/>
              </w:rPr>
              <w:lastRenderedPageBreak/>
              <w:t>3.</w:t>
            </w:r>
          </w:p>
        </w:tc>
        <w:tc>
          <w:tcPr>
            <w:cnfStyle w:val="000001000000" w:firstRow="0" w:lastRow="0" w:firstColumn="0" w:lastColumn="0" w:oddVBand="0" w:evenVBand="1" w:oddHBand="0" w:evenHBand="0" w:firstRowFirstColumn="0" w:firstRowLastColumn="0" w:lastRowFirstColumn="0" w:lastRowLastColumn="0"/>
            <w:tcW w:w="1672" w:type="pct"/>
            <w:shd w:val="clear" w:color="auto" w:fill="auto"/>
            <w:noWrap/>
          </w:tcPr>
          <w:p w14:paraId="7E2C34EC" w14:textId="77777777" w:rsidR="006C3C54" w:rsidRPr="008827B7" w:rsidRDefault="006C3C54" w:rsidP="001338DE">
            <w:pPr>
              <w:rPr>
                <w:rFonts w:asciiTheme="minorBidi" w:hAnsiTheme="minorBidi"/>
              </w:rPr>
            </w:pPr>
            <w:r w:rsidRPr="008827B7">
              <w:rPr>
                <w:rFonts w:asciiTheme="minorBidi" w:hAnsiTheme="minorBidi"/>
              </w:rPr>
              <w:t>Kod sytuacji przekroczenia</w:t>
            </w:r>
          </w:p>
        </w:tc>
        <w:tc>
          <w:tcPr>
            <w:cnfStyle w:val="000010000000" w:firstRow="0" w:lastRow="0" w:firstColumn="0" w:lastColumn="0" w:oddVBand="1" w:evenVBand="0" w:oddHBand="0" w:evenHBand="0" w:firstRowFirstColumn="0" w:firstRowLastColumn="0" w:lastRowFirstColumn="0" w:lastRowLastColumn="0"/>
            <w:tcW w:w="3100" w:type="pct"/>
            <w:gridSpan w:val="2"/>
            <w:shd w:val="clear" w:color="auto" w:fill="auto"/>
            <w:noWrap/>
          </w:tcPr>
          <w:p w14:paraId="00F73F8B" w14:textId="77777777" w:rsidR="006C3C54" w:rsidRPr="008827B7" w:rsidRDefault="006C3C54" w:rsidP="001338DE">
            <w:pPr>
              <w:rPr>
                <w:rFonts w:asciiTheme="minorBidi" w:hAnsiTheme="minorBidi"/>
              </w:rPr>
            </w:pPr>
            <w:r w:rsidRPr="008827B7">
              <w:rPr>
                <w:rFonts w:asciiTheme="minorBidi" w:hAnsiTheme="minorBidi"/>
              </w:rPr>
              <w:t>Pk18mRzPM10d01 Pk18mRzPM2,5a01 Pk18mRzB(a)Pa01</w:t>
            </w:r>
          </w:p>
        </w:tc>
      </w:tr>
      <w:tr w:rsidR="008827B7" w:rsidRPr="008827B7" w14:paraId="30E2A8B5" w14:textId="77777777" w:rsidTr="001338D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3CEB25AF" w14:textId="77777777" w:rsidR="006C3C54" w:rsidRPr="008827B7" w:rsidRDefault="006C3C54" w:rsidP="001338DE">
            <w:pPr>
              <w:rPr>
                <w:rFonts w:asciiTheme="minorBidi" w:hAnsiTheme="minorBidi"/>
              </w:rPr>
            </w:pPr>
            <w:r w:rsidRPr="008827B7">
              <w:rPr>
                <w:rFonts w:asciiTheme="minorBidi" w:hAnsiTheme="minorBidi"/>
              </w:rPr>
              <w:t>4.</w:t>
            </w:r>
          </w:p>
        </w:tc>
        <w:tc>
          <w:tcPr>
            <w:cnfStyle w:val="000001000000" w:firstRow="0" w:lastRow="0" w:firstColumn="0" w:lastColumn="0" w:oddVBand="0" w:evenVBand="1" w:oddHBand="0" w:evenHBand="0" w:firstRowFirstColumn="0" w:firstRowLastColumn="0" w:lastRowFirstColumn="0" w:lastRowLastColumn="0"/>
            <w:tcW w:w="1672" w:type="pct"/>
            <w:shd w:val="clear" w:color="auto" w:fill="auto"/>
            <w:noWrap/>
          </w:tcPr>
          <w:p w14:paraId="24117431" w14:textId="77777777" w:rsidR="006C3C54" w:rsidRPr="008827B7" w:rsidRDefault="006C3C54" w:rsidP="001338DE">
            <w:pPr>
              <w:rPr>
                <w:rFonts w:asciiTheme="minorBidi" w:hAnsiTheme="minorBidi"/>
              </w:rPr>
            </w:pPr>
            <w:r w:rsidRPr="008827B7">
              <w:rPr>
                <w:rFonts w:asciiTheme="minorBidi" w:hAnsiTheme="minorBidi"/>
              </w:rPr>
              <w:t>Opis</w:t>
            </w:r>
          </w:p>
        </w:tc>
        <w:tc>
          <w:tcPr>
            <w:cnfStyle w:val="000010000000" w:firstRow="0" w:lastRow="0" w:firstColumn="0" w:lastColumn="0" w:oddVBand="1" w:evenVBand="0" w:oddHBand="0" w:evenHBand="0" w:firstRowFirstColumn="0" w:firstRowLastColumn="0" w:lastRowFirstColumn="0" w:lastRowLastColumn="0"/>
            <w:tcW w:w="3100" w:type="pct"/>
            <w:gridSpan w:val="2"/>
            <w:shd w:val="clear" w:color="auto" w:fill="auto"/>
            <w:noWrap/>
          </w:tcPr>
          <w:p w14:paraId="4CA35437" w14:textId="77777777" w:rsidR="006C3C54" w:rsidRPr="008827B7" w:rsidRDefault="006C3C54" w:rsidP="001338DE">
            <w:pPr>
              <w:rPr>
                <w:rFonts w:asciiTheme="minorBidi" w:hAnsiTheme="minorBidi"/>
              </w:rPr>
            </w:pPr>
            <w:r w:rsidRPr="008827B7">
              <w:rPr>
                <w:rFonts w:asciiTheme="minorBidi" w:hAnsiTheme="minorBidi"/>
              </w:rPr>
              <w:t>Tworzenie zielonej infrastruktury, funkcyjnych obszarów zielonych, rewitalizacja zieleni oraz wzbogacanie terenów zielonych (zagęszczanie, dosadzenia) w gminie sprzyjających poprawie warunków mikroklimatycznych i powodujących poprawę wymiany cieplnej.</w:t>
            </w:r>
          </w:p>
        </w:tc>
      </w:tr>
      <w:tr w:rsidR="008827B7" w:rsidRPr="008827B7" w14:paraId="3D57CDB0" w14:textId="77777777" w:rsidTr="001338DE">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026F02B9" w14:textId="77777777" w:rsidR="006C3C54" w:rsidRPr="008827B7" w:rsidRDefault="006C3C54" w:rsidP="001338DE">
            <w:pPr>
              <w:rPr>
                <w:rFonts w:asciiTheme="minorBidi" w:hAnsiTheme="minorBidi"/>
              </w:rPr>
            </w:pPr>
            <w:r w:rsidRPr="008827B7">
              <w:rPr>
                <w:rFonts w:asciiTheme="minorBidi" w:hAnsiTheme="minorBidi"/>
              </w:rPr>
              <w:t>5.</w:t>
            </w:r>
          </w:p>
        </w:tc>
        <w:tc>
          <w:tcPr>
            <w:cnfStyle w:val="000001000000" w:firstRow="0" w:lastRow="0" w:firstColumn="0" w:lastColumn="0" w:oddVBand="0" w:evenVBand="1" w:oddHBand="0" w:evenHBand="0" w:firstRowFirstColumn="0" w:firstRowLastColumn="0" w:lastRowFirstColumn="0" w:lastRowLastColumn="0"/>
            <w:tcW w:w="1672" w:type="pct"/>
            <w:shd w:val="clear" w:color="auto" w:fill="auto"/>
            <w:noWrap/>
          </w:tcPr>
          <w:p w14:paraId="77C813F3" w14:textId="77777777" w:rsidR="006C3C54" w:rsidRPr="008827B7" w:rsidRDefault="006C3C54" w:rsidP="001338DE">
            <w:pPr>
              <w:rPr>
                <w:rFonts w:asciiTheme="minorBidi" w:hAnsiTheme="minorBidi"/>
              </w:rPr>
            </w:pPr>
            <w:r w:rsidRPr="008827B7">
              <w:rPr>
                <w:rFonts w:asciiTheme="minorBidi" w:hAnsiTheme="minorBidi"/>
              </w:rPr>
              <w:t>Nazwa i kod strefy</w:t>
            </w:r>
          </w:p>
        </w:tc>
        <w:tc>
          <w:tcPr>
            <w:cnfStyle w:val="000010000000" w:firstRow="0" w:lastRow="0" w:firstColumn="0" w:lastColumn="0" w:oddVBand="1" w:evenVBand="0" w:oddHBand="0" w:evenHBand="0" w:firstRowFirstColumn="0" w:firstRowLastColumn="0" w:lastRowFirstColumn="0" w:lastRowLastColumn="0"/>
            <w:tcW w:w="3100" w:type="pct"/>
            <w:gridSpan w:val="2"/>
            <w:shd w:val="clear" w:color="auto" w:fill="auto"/>
            <w:noWrap/>
          </w:tcPr>
          <w:p w14:paraId="51B23994" w14:textId="77777777" w:rsidR="006C3C54" w:rsidRPr="008827B7" w:rsidRDefault="006C3C54" w:rsidP="001338DE">
            <w:pPr>
              <w:rPr>
                <w:rFonts w:asciiTheme="minorBidi" w:hAnsiTheme="minorBidi"/>
              </w:rPr>
            </w:pPr>
            <w:r w:rsidRPr="008827B7">
              <w:rPr>
                <w:rFonts w:asciiTheme="minorBidi" w:hAnsiTheme="minorBidi"/>
              </w:rPr>
              <w:t>miasto Rzeszów PL1801</w:t>
            </w:r>
          </w:p>
        </w:tc>
      </w:tr>
      <w:tr w:rsidR="008827B7" w:rsidRPr="008827B7" w14:paraId="51FA563E" w14:textId="77777777" w:rsidTr="001338D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6C7ABA7E" w14:textId="77777777" w:rsidR="006C3C54" w:rsidRPr="008827B7" w:rsidRDefault="006C3C54" w:rsidP="001338DE">
            <w:pPr>
              <w:rPr>
                <w:rFonts w:asciiTheme="minorBidi" w:hAnsiTheme="minorBidi"/>
              </w:rPr>
            </w:pPr>
            <w:r w:rsidRPr="008827B7">
              <w:rPr>
                <w:rFonts w:asciiTheme="minorBidi" w:hAnsiTheme="minorBidi"/>
              </w:rPr>
              <w:t>6.</w:t>
            </w:r>
          </w:p>
        </w:tc>
        <w:tc>
          <w:tcPr>
            <w:cnfStyle w:val="000001000000" w:firstRow="0" w:lastRow="0" w:firstColumn="0" w:lastColumn="0" w:oddVBand="0" w:evenVBand="1" w:oddHBand="0" w:evenHBand="0" w:firstRowFirstColumn="0" w:firstRowLastColumn="0" w:lastRowFirstColumn="0" w:lastRowLastColumn="0"/>
            <w:tcW w:w="1672" w:type="pct"/>
            <w:shd w:val="clear" w:color="auto" w:fill="auto"/>
            <w:noWrap/>
          </w:tcPr>
          <w:p w14:paraId="3B5160A5" w14:textId="77777777" w:rsidR="006C3C54" w:rsidRPr="008827B7" w:rsidRDefault="006C3C54" w:rsidP="001338DE">
            <w:pPr>
              <w:rPr>
                <w:rFonts w:asciiTheme="minorBidi" w:hAnsiTheme="minorBidi"/>
              </w:rPr>
            </w:pPr>
            <w:r w:rsidRPr="008827B7">
              <w:rPr>
                <w:rFonts w:asciiTheme="minorBidi" w:hAnsiTheme="minorBidi"/>
              </w:rPr>
              <w:t>Obszar</w:t>
            </w:r>
          </w:p>
        </w:tc>
        <w:tc>
          <w:tcPr>
            <w:cnfStyle w:val="000010000000" w:firstRow="0" w:lastRow="0" w:firstColumn="0" w:lastColumn="0" w:oddVBand="1" w:evenVBand="0" w:oddHBand="0" w:evenHBand="0" w:firstRowFirstColumn="0" w:firstRowLastColumn="0" w:lastRowFirstColumn="0" w:lastRowLastColumn="0"/>
            <w:tcW w:w="3100" w:type="pct"/>
            <w:gridSpan w:val="2"/>
            <w:shd w:val="clear" w:color="auto" w:fill="auto"/>
            <w:noWrap/>
          </w:tcPr>
          <w:p w14:paraId="3BF570EF" w14:textId="77777777" w:rsidR="006C3C54" w:rsidRPr="008827B7" w:rsidRDefault="006C3C54" w:rsidP="001338DE">
            <w:pPr>
              <w:rPr>
                <w:rFonts w:asciiTheme="minorBidi" w:hAnsiTheme="minorBidi"/>
              </w:rPr>
            </w:pPr>
            <w:r w:rsidRPr="008827B7">
              <w:rPr>
                <w:rFonts w:asciiTheme="minorBidi" w:hAnsiTheme="minorBidi"/>
              </w:rPr>
              <w:t>gmina miejska Rzeszów</w:t>
            </w:r>
          </w:p>
        </w:tc>
      </w:tr>
      <w:tr w:rsidR="008827B7" w:rsidRPr="008827B7" w14:paraId="5B6116B7" w14:textId="77777777" w:rsidTr="001338DE">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0BCB6510" w14:textId="77777777" w:rsidR="006C3C54" w:rsidRPr="008827B7" w:rsidRDefault="006C3C54" w:rsidP="001338DE">
            <w:pPr>
              <w:rPr>
                <w:rFonts w:asciiTheme="minorBidi" w:hAnsiTheme="minorBidi"/>
              </w:rPr>
            </w:pPr>
            <w:r w:rsidRPr="008827B7">
              <w:rPr>
                <w:rFonts w:asciiTheme="minorBidi" w:hAnsiTheme="minorBidi"/>
              </w:rPr>
              <w:t>7.</w:t>
            </w:r>
          </w:p>
        </w:tc>
        <w:tc>
          <w:tcPr>
            <w:cnfStyle w:val="000001000000" w:firstRow="0" w:lastRow="0" w:firstColumn="0" w:lastColumn="0" w:oddVBand="0" w:evenVBand="1" w:oddHBand="0" w:evenHBand="0" w:firstRowFirstColumn="0" w:firstRowLastColumn="0" w:lastRowFirstColumn="0" w:lastRowLastColumn="0"/>
            <w:tcW w:w="1672" w:type="pct"/>
            <w:shd w:val="clear" w:color="auto" w:fill="auto"/>
            <w:noWrap/>
          </w:tcPr>
          <w:p w14:paraId="14F0D6CE" w14:textId="77777777" w:rsidR="006C3C54" w:rsidRPr="008827B7" w:rsidRDefault="006C3C54" w:rsidP="001338DE">
            <w:pPr>
              <w:rPr>
                <w:rFonts w:asciiTheme="minorBidi" w:hAnsiTheme="minorBidi"/>
              </w:rPr>
            </w:pPr>
            <w:r w:rsidRPr="008827B7">
              <w:rPr>
                <w:rFonts w:asciiTheme="minorBidi" w:hAnsiTheme="minorBidi"/>
              </w:rPr>
              <w:t>Termin zastosowania</w:t>
            </w:r>
          </w:p>
        </w:tc>
        <w:tc>
          <w:tcPr>
            <w:cnfStyle w:val="000010000000" w:firstRow="0" w:lastRow="0" w:firstColumn="0" w:lastColumn="0" w:oddVBand="1" w:evenVBand="0" w:oddHBand="0" w:evenHBand="0" w:firstRowFirstColumn="0" w:firstRowLastColumn="0" w:lastRowFirstColumn="0" w:lastRowLastColumn="0"/>
            <w:tcW w:w="3100" w:type="pct"/>
            <w:gridSpan w:val="2"/>
            <w:shd w:val="clear" w:color="auto" w:fill="auto"/>
            <w:noWrap/>
          </w:tcPr>
          <w:p w14:paraId="766D54F4" w14:textId="77777777" w:rsidR="006C3C54" w:rsidRPr="008827B7" w:rsidRDefault="006C3C54" w:rsidP="001338DE">
            <w:pPr>
              <w:rPr>
                <w:rFonts w:asciiTheme="minorBidi" w:hAnsiTheme="minorBidi"/>
              </w:rPr>
            </w:pPr>
            <w:r w:rsidRPr="008827B7">
              <w:rPr>
                <w:rFonts w:asciiTheme="minorBidi" w:hAnsiTheme="minorBidi"/>
              </w:rPr>
              <w:t>2023</w:t>
            </w:r>
          </w:p>
        </w:tc>
      </w:tr>
      <w:tr w:rsidR="008827B7" w:rsidRPr="008827B7" w14:paraId="36AE4344" w14:textId="77777777" w:rsidTr="001338D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36B150E9" w14:textId="77777777" w:rsidR="006C3C54" w:rsidRPr="008827B7" w:rsidRDefault="006C3C54" w:rsidP="001338DE">
            <w:pPr>
              <w:rPr>
                <w:rFonts w:asciiTheme="minorBidi" w:hAnsiTheme="minorBidi"/>
              </w:rPr>
            </w:pPr>
            <w:r w:rsidRPr="008827B7">
              <w:rPr>
                <w:rFonts w:asciiTheme="minorBidi" w:hAnsiTheme="minorBidi"/>
              </w:rPr>
              <w:t>8.</w:t>
            </w:r>
          </w:p>
        </w:tc>
        <w:tc>
          <w:tcPr>
            <w:cnfStyle w:val="000001000000" w:firstRow="0" w:lastRow="0" w:firstColumn="0" w:lastColumn="0" w:oddVBand="0" w:evenVBand="1" w:oddHBand="0" w:evenHBand="0" w:firstRowFirstColumn="0" w:firstRowLastColumn="0" w:lastRowFirstColumn="0" w:lastRowLastColumn="0"/>
            <w:tcW w:w="1672" w:type="pct"/>
            <w:shd w:val="clear" w:color="auto" w:fill="auto"/>
            <w:noWrap/>
          </w:tcPr>
          <w:p w14:paraId="4B79B9BC" w14:textId="77777777" w:rsidR="006C3C54" w:rsidRPr="008827B7" w:rsidRDefault="006C3C54" w:rsidP="001338DE">
            <w:pPr>
              <w:rPr>
                <w:rFonts w:asciiTheme="minorBidi" w:hAnsiTheme="minorBidi"/>
              </w:rPr>
            </w:pPr>
            <w:r w:rsidRPr="008827B7">
              <w:rPr>
                <w:rFonts w:asciiTheme="minorBidi" w:hAnsiTheme="minorBidi"/>
              </w:rPr>
              <w:t>Stan zaawansowania realizacji działania naprawczego w odniesieniu do wartości zaplanowanej do wykonania w danym roku sprawozdawczym</w:t>
            </w:r>
          </w:p>
        </w:tc>
        <w:tc>
          <w:tcPr>
            <w:cnfStyle w:val="000010000000" w:firstRow="0" w:lastRow="0" w:firstColumn="0" w:lastColumn="0" w:oddVBand="1" w:evenVBand="0" w:oddHBand="0" w:evenHBand="0" w:firstRowFirstColumn="0" w:firstRowLastColumn="0" w:lastRowFirstColumn="0" w:lastRowLastColumn="0"/>
            <w:tcW w:w="3100" w:type="pct"/>
            <w:gridSpan w:val="2"/>
            <w:shd w:val="clear" w:color="auto" w:fill="auto"/>
            <w:noWrap/>
          </w:tcPr>
          <w:p w14:paraId="17D738E4" w14:textId="77777777" w:rsidR="006C3C54" w:rsidRPr="008827B7" w:rsidRDefault="006C3C54" w:rsidP="001338DE">
            <w:pPr>
              <w:rPr>
                <w:rFonts w:asciiTheme="minorBidi" w:hAnsiTheme="minorBidi"/>
              </w:rPr>
            </w:pPr>
            <w:r w:rsidRPr="008827B7">
              <w:rPr>
                <w:rFonts w:asciiTheme="minorBidi" w:hAnsiTheme="minorBidi"/>
              </w:rPr>
              <w:t>42,17%</w:t>
            </w:r>
          </w:p>
        </w:tc>
      </w:tr>
      <w:tr w:rsidR="008827B7" w:rsidRPr="008827B7" w14:paraId="17D9914B" w14:textId="77777777" w:rsidTr="001338DE">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565769A2" w14:textId="77777777" w:rsidR="006C3C54" w:rsidRPr="008827B7" w:rsidRDefault="006C3C54" w:rsidP="001338DE">
            <w:pPr>
              <w:rPr>
                <w:rFonts w:asciiTheme="minorBidi" w:hAnsiTheme="minorBidi"/>
              </w:rPr>
            </w:pPr>
            <w:r w:rsidRPr="008827B7">
              <w:rPr>
                <w:rFonts w:asciiTheme="minorBidi" w:hAnsiTheme="minorBidi"/>
              </w:rPr>
              <w:t>9.</w:t>
            </w:r>
          </w:p>
        </w:tc>
        <w:tc>
          <w:tcPr>
            <w:cnfStyle w:val="000001000000" w:firstRow="0" w:lastRow="0" w:firstColumn="0" w:lastColumn="0" w:oddVBand="0" w:evenVBand="1" w:oddHBand="0" w:evenHBand="0" w:firstRowFirstColumn="0" w:firstRowLastColumn="0" w:lastRowFirstColumn="0" w:lastRowLastColumn="0"/>
            <w:tcW w:w="1672" w:type="pct"/>
            <w:shd w:val="clear" w:color="auto" w:fill="auto"/>
            <w:noWrap/>
          </w:tcPr>
          <w:p w14:paraId="727C5533" w14:textId="77777777" w:rsidR="006C3C54" w:rsidRPr="008827B7" w:rsidRDefault="006C3C54" w:rsidP="001338DE">
            <w:pPr>
              <w:rPr>
                <w:rFonts w:asciiTheme="minorBidi" w:hAnsiTheme="minorBidi"/>
              </w:rPr>
            </w:pPr>
            <w:r w:rsidRPr="008827B7">
              <w:rPr>
                <w:rFonts w:asciiTheme="minorBidi" w:hAnsiTheme="minorBidi"/>
              </w:rPr>
              <w:t>Skala czasowa osiągnięcia redukcji stężenia</w:t>
            </w:r>
          </w:p>
        </w:tc>
        <w:tc>
          <w:tcPr>
            <w:cnfStyle w:val="000010000000" w:firstRow="0" w:lastRow="0" w:firstColumn="0" w:lastColumn="0" w:oddVBand="1" w:evenVBand="0" w:oddHBand="0" w:evenHBand="0" w:firstRowFirstColumn="0" w:firstRowLastColumn="0" w:lastRowFirstColumn="0" w:lastRowLastColumn="0"/>
            <w:tcW w:w="3100" w:type="pct"/>
            <w:gridSpan w:val="2"/>
            <w:shd w:val="clear" w:color="auto" w:fill="auto"/>
            <w:noWrap/>
          </w:tcPr>
          <w:p w14:paraId="26DD6E34" w14:textId="77777777" w:rsidR="006C3C54" w:rsidRPr="008827B7" w:rsidRDefault="006C3C54" w:rsidP="001338DE">
            <w:pPr>
              <w:rPr>
                <w:rFonts w:asciiTheme="minorBidi" w:hAnsiTheme="minorBidi"/>
              </w:rPr>
            </w:pPr>
            <w:r w:rsidRPr="008827B7">
              <w:rPr>
                <w:rFonts w:asciiTheme="minorBidi" w:hAnsiTheme="minorBidi"/>
              </w:rPr>
              <w:t>C: długoterminowy (4-6 lat)</w:t>
            </w:r>
          </w:p>
        </w:tc>
      </w:tr>
      <w:tr w:rsidR="008827B7" w:rsidRPr="008827B7" w14:paraId="1FF2DDE0" w14:textId="77777777" w:rsidTr="001338D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10A799E7" w14:textId="77777777" w:rsidR="006C3C54" w:rsidRPr="008827B7" w:rsidRDefault="006C3C54" w:rsidP="001338DE">
            <w:pPr>
              <w:rPr>
                <w:rFonts w:asciiTheme="minorBidi" w:hAnsiTheme="minorBidi"/>
              </w:rPr>
            </w:pPr>
            <w:r w:rsidRPr="008827B7">
              <w:rPr>
                <w:rFonts w:asciiTheme="minorBidi" w:hAnsiTheme="minorBidi"/>
              </w:rPr>
              <w:t>10.</w:t>
            </w:r>
          </w:p>
        </w:tc>
        <w:tc>
          <w:tcPr>
            <w:cnfStyle w:val="000001000000" w:firstRow="0" w:lastRow="0" w:firstColumn="0" w:lastColumn="0" w:oddVBand="0" w:evenVBand="1" w:oddHBand="0" w:evenHBand="0" w:firstRowFirstColumn="0" w:firstRowLastColumn="0" w:lastRowFirstColumn="0" w:lastRowLastColumn="0"/>
            <w:tcW w:w="1672" w:type="pct"/>
            <w:shd w:val="clear" w:color="auto" w:fill="auto"/>
            <w:noWrap/>
          </w:tcPr>
          <w:p w14:paraId="08C7FA7A" w14:textId="77777777" w:rsidR="006C3C54" w:rsidRPr="008827B7" w:rsidRDefault="006C3C54" w:rsidP="001338DE">
            <w:pPr>
              <w:rPr>
                <w:rFonts w:asciiTheme="minorBidi" w:hAnsiTheme="minorBidi"/>
              </w:rPr>
            </w:pPr>
            <w:r w:rsidRPr="008827B7">
              <w:rPr>
                <w:rFonts w:asciiTheme="minorBidi" w:hAnsiTheme="minorBidi"/>
              </w:rPr>
              <w:t>Kategoria źródeł emisji, której dotyczy działanie naprawcze</w:t>
            </w:r>
          </w:p>
        </w:tc>
        <w:tc>
          <w:tcPr>
            <w:cnfStyle w:val="000010000000" w:firstRow="0" w:lastRow="0" w:firstColumn="0" w:lastColumn="0" w:oddVBand="1" w:evenVBand="0" w:oddHBand="0" w:evenHBand="0" w:firstRowFirstColumn="0" w:firstRowLastColumn="0" w:lastRowFirstColumn="0" w:lastRowLastColumn="0"/>
            <w:tcW w:w="3100" w:type="pct"/>
            <w:gridSpan w:val="2"/>
            <w:shd w:val="clear" w:color="auto" w:fill="auto"/>
            <w:noWrap/>
          </w:tcPr>
          <w:p w14:paraId="7AE0DFB3" w14:textId="77777777" w:rsidR="006C3C54" w:rsidRPr="008827B7" w:rsidRDefault="006C3C54" w:rsidP="001338DE">
            <w:pPr>
              <w:rPr>
                <w:rFonts w:asciiTheme="minorBidi" w:hAnsiTheme="minorBidi"/>
              </w:rPr>
            </w:pPr>
            <w:r w:rsidRPr="008827B7">
              <w:rPr>
                <w:rFonts w:asciiTheme="minorBidi" w:hAnsiTheme="minorBidi"/>
              </w:rPr>
              <w:t>A: transport</w:t>
            </w:r>
          </w:p>
        </w:tc>
      </w:tr>
      <w:tr w:rsidR="008827B7" w:rsidRPr="008827B7" w14:paraId="7E0911B4" w14:textId="77777777" w:rsidTr="001338DE">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433699FD" w14:textId="77777777" w:rsidR="006C3C54" w:rsidRPr="008827B7" w:rsidRDefault="006C3C54" w:rsidP="001338DE">
            <w:pPr>
              <w:rPr>
                <w:rFonts w:asciiTheme="minorBidi" w:hAnsiTheme="minorBidi"/>
              </w:rPr>
            </w:pPr>
            <w:r w:rsidRPr="008827B7">
              <w:rPr>
                <w:rFonts w:asciiTheme="minorBidi" w:hAnsiTheme="minorBidi"/>
              </w:rPr>
              <w:t>11.</w:t>
            </w:r>
          </w:p>
        </w:tc>
        <w:tc>
          <w:tcPr>
            <w:cnfStyle w:val="000001000000" w:firstRow="0" w:lastRow="0" w:firstColumn="0" w:lastColumn="0" w:oddVBand="0" w:evenVBand="1" w:oddHBand="0" w:evenHBand="0" w:firstRowFirstColumn="0" w:firstRowLastColumn="0" w:lastRowFirstColumn="0" w:lastRowLastColumn="0"/>
            <w:tcW w:w="1672" w:type="pct"/>
            <w:shd w:val="clear" w:color="auto" w:fill="auto"/>
            <w:noWrap/>
          </w:tcPr>
          <w:p w14:paraId="20BE60EB" w14:textId="77777777" w:rsidR="006C3C54" w:rsidRPr="008827B7" w:rsidRDefault="006C3C54" w:rsidP="001338DE">
            <w:pPr>
              <w:rPr>
                <w:rFonts w:asciiTheme="minorBidi" w:hAnsiTheme="minorBidi"/>
              </w:rPr>
            </w:pPr>
            <w:r w:rsidRPr="008827B7">
              <w:rPr>
                <w:rFonts w:asciiTheme="minorBidi" w:hAnsiTheme="minorBidi"/>
              </w:rPr>
              <w:t>Efekt rzeczowy działania naprawczego obliczony (oszacowany) na podstawie wskaźnika(-</w:t>
            </w:r>
            <w:proofErr w:type="spellStart"/>
            <w:r w:rsidRPr="008827B7">
              <w:rPr>
                <w:rFonts w:asciiTheme="minorBidi" w:hAnsiTheme="minorBidi"/>
              </w:rPr>
              <w:t>ków</w:t>
            </w:r>
            <w:proofErr w:type="spellEnd"/>
            <w:r w:rsidRPr="008827B7">
              <w:rPr>
                <w:rFonts w:asciiTheme="minorBidi" w:hAnsiTheme="minorBidi"/>
              </w:rPr>
              <w:t>) monitorowania postępu realizacji działania naprawczego w ciągu roku realizacji programu ochrony powietrza</w:t>
            </w:r>
          </w:p>
        </w:tc>
        <w:tc>
          <w:tcPr>
            <w:cnfStyle w:val="000010000000" w:firstRow="0" w:lastRow="0" w:firstColumn="0" w:lastColumn="0" w:oddVBand="1" w:evenVBand="0" w:oddHBand="0" w:evenHBand="0" w:firstRowFirstColumn="0" w:firstRowLastColumn="0" w:lastRowFirstColumn="0" w:lastRowLastColumn="0"/>
            <w:tcW w:w="3100" w:type="pct"/>
            <w:gridSpan w:val="2"/>
            <w:shd w:val="clear" w:color="auto" w:fill="auto"/>
            <w:noWrap/>
          </w:tcPr>
          <w:p w14:paraId="4298E153" w14:textId="77777777" w:rsidR="006C3C54" w:rsidRPr="008827B7" w:rsidRDefault="006C3C54" w:rsidP="001338DE">
            <w:pPr>
              <w:rPr>
                <w:rFonts w:asciiTheme="minorBidi" w:hAnsiTheme="minorBidi"/>
              </w:rPr>
            </w:pPr>
            <w:r w:rsidRPr="008827B7">
              <w:rPr>
                <w:rFonts w:asciiTheme="minorBidi" w:hAnsiTheme="minorBidi"/>
              </w:rPr>
              <w:t>Powierzchnia nowo nasadzonej zieleni: 1,4759 ha</w:t>
            </w:r>
          </w:p>
        </w:tc>
      </w:tr>
      <w:tr w:rsidR="008827B7" w:rsidRPr="008827B7" w14:paraId="7861EDB8" w14:textId="77777777" w:rsidTr="001338D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3CF91D74" w14:textId="77777777" w:rsidR="006C3C54" w:rsidRPr="008827B7" w:rsidRDefault="006C3C54" w:rsidP="001338DE">
            <w:pPr>
              <w:rPr>
                <w:rFonts w:asciiTheme="minorBidi" w:hAnsiTheme="minorBidi"/>
              </w:rPr>
            </w:pPr>
            <w:r w:rsidRPr="008827B7">
              <w:rPr>
                <w:rFonts w:asciiTheme="minorBidi" w:hAnsiTheme="minorBidi"/>
              </w:rPr>
              <w:t>12.</w:t>
            </w:r>
          </w:p>
        </w:tc>
        <w:tc>
          <w:tcPr>
            <w:cnfStyle w:val="000001000000" w:firstRow="0" w:lastRow="0" w:firstColumn="0" w:lastColumn="0" w:oddVBand="0" w:evenVBand="1" w:oddHBand="0" w:evenHBand="0" w:firstRowFirstColumn="0" w:firstRowLastColumn="0" w:lastRowFirstColumn="0" w:lastRowLastColumn="0"/>
            <w:tcW w:w="1672" w:type="pct"/>
            <w:shd w:val="clear" w:color="auto" w:fill="auto"/>
            <w:noWrap/>
          </w:tcPr>
          <w:p w14:paraId="3BEBB6BE" w14:textId="77777777" w:rsidR="006C3C54" w:rsidRPr="008827B7" w:rsidRDefault="006C3C54" w:rsidP="001338DE">
            <w:pPr>
              <w:rPr>
                <w:rFonts w:asciiTheme="minorBidi" w:hAnsiTheme="minorBidi"/>
              </w:rPr>
            </w:pPr>
            <w:r w:rsidRPr="008827B7">
              <w:rPr>
                <w:rFonts w:asciiTheme="minorBidi" w:hAnsiTheme="minorBidi"/>
              </w:rPr>
              <w:t>Redukcja wielkości emisji poszczególnych substancji w powietrzu osiągnięta w wyniku realizacji działania naprawczego w ciągu roku realizacji programu ochrony powietrza (Mg/rok)</w:t>
            </w:r>
          </w:p>
        </w:tc>
        <w:tc>
          <w:tcPr>
            <w:cnfStyle w:val="000010000000" w:firstRow="0" w:lastRow="0" w:firstColumn="0" w:lastColumn="0" w:oddVBand="1" w:evenVBand="0" w:oddHBand="0" w:evenHBand="0" w:firstRowFirstColumn="0" w:firstRowLastColumn="0" w:lastRowFirstColumn="0" w:lastRowLastColumn="0"/>
            <w:tcW w:w="3100" w:type="pct"/>
            <w:gridSpan w:val="2"/>
            <w:shd w:val="clear" w:color="auto" w:fill="auto"/>
            <w:noWrap/>
          </w:tcPr>
          <w:p w14:paraId="5CCE7B6D" w14:textId="77777777" w:rsidR="006C3C54" w:rsidRPr="008827B7" w:rsidRDefault="006C3C54" w:rsidP="001338DE">
            <w:pPr>
              <w:rPr>
                <w:rFonts w:asciiTheme="minorBidi" w:hAnsiTheme="minorBidi"/>
              </w:rPr>
            </w:pPr>
            <w:r w:rsidRPr="008827B7">
              <w:rPr>
                <w:rFonts w:asciiTheme="minorBidi" w:hAnsiTheme="minorBidi"/>
              </w:rPr>
              <w:t>pył zawieszony PM10 = 0,030 Mg</w:t>
            </w:r>
            <w:r w:rsidRPr="008827B7">
              <w:rPr>
                <w:rFonts w:asciiTheme="minorBidi" w:hAnsiTheme="minorBidi"/>
              </w:rPr>
              <w:br/>
              <w:t>pył zawieszony PM2,5 = 14,759 kg</w:t>
            </w:r>
          </w:p>
        </w:tc>
      </w:tr>
      <w:tr w:rsidR="008827B7" w:rsidRPr="008827B7" w14:paraId="73726B30" w14:textId="77777777" w:rsidTr="001338DE">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5FE9A5FA" w14:textId="77777777" w:rsidR="006C3C54" w:rsidRPr="008827B7" w:rsidRDefault="006C3C54" w:rsidP="001338DE">
            <w:pPr>
              <w:rPr>
                <w:rFonts w:asciiTheme="minorBidi" w:hAnsiTheme="minorBidi"/>
              </w:rPr>
            </w:pPr>
            <w:r w:rsidRPr="008827B7">
              <w:rPr>
                <w:rFonts w:asciiTheme="minorBidi" w:hAnsiTheme="minorBidi"/>
              </w:rPr>
              <w:t>13.</w:t>
            </w:r>
          </w:p>
        </w:tc>
        <w:tc>
          <w:tcPr>
            <w:cnfStyle w:val="000001000000" w:firstRow="0" w:lastRow="0" w:firstColumn="0" w:lastColumn="0" w:oddVBand="0" w:evenVBand="1" w:oddHBand="0" w:evenHBand="0" w:firstRowFirstColumn="0" w:firstRowLastColumn="0" w:lastRowFirstColumn="0" w:lastRowLastColumn="0"/>
            <w:tcW w:w="1672" w:type="pct"/>
            <w:shd w:val="clear" w:color="auto" w:fill="auto"/>
            <w:noWrap/>
          </w:tcPr>
          <w:p w14:paraId="219144A9" w14:textId="77777777" w:rsidR="006C3C54" w:rsidRPr="008827B7" w:rsidRDefault="006C3C54" w:rsidP="001338DE">
            <w:pPr>
              <w:rPr>
                <w:rFonts w:asciiTheme="minorBidi" w:hAnsiTheme="minorBidi"/>
              </w:rPr>
            </w:pPr>
            <w:r w:rsidRPr="008827B7">
              <w:rPr>
                <w:rFonts w:asciiTheme="minorBidi" w:hAnsiTheme="minorBidi"/>
              </w:rPr>
              <w:t>Wysokość poniesionych kosztów (w PLN)</w:t>
            </w:r>
          </w:p>
        </w:tc>
        <w:tc>
          <w:tcPr>
            <w:cnfStyle w:val="000010000000" w:firstRow="0" w:lastRow="0" w:firstColumn="0" w:lastColumn="0" w:oddVBand="1" w:evenVBand="0" w:oddHBand="0" w:evenHBand="0" w:firstRowFirstColumn="0" w:firstRowLastColumn="0" w:lastRowFirstColumn="0" w:lastRowLastColumn="0"/>
            <w:tcW w:w="3100" w:type="pct"/>
            <w:gridSpan w:val="2"/>
            <w:shd w:val="clear" w:color="auto" w:fill="auto"/>
            <w:noWrap/>
          </w:tcPr>
          <w:p w14:paraId="5D03BCE4" w14:textId="77777777" w:rsidR="006C3C54" w:rsidRPr="008827B7" w:rsidRDefault="006C3C54" w:rsidP="001338DE">
            <w:pPr>
              <w:rPr>
                <w:rFonts w:asciiTheme="minorBidi" w:hAnsiTheme="minorBidi"/>
              </w:rPr>
            </w:pPr>
            <w:r w:rsidRPr="008827B7">
              <w:rPr>
                <w:rFonts w:asciiTheme="minorBidi" w:hAnsiTheme="minorBidi"/>
              </w:rPr>
              <w:t>Budżet gminy 2 075 399,04</w:t>
            </w:r>
            <w:r w:rsidRPr="008827B7">
              <w:rPr>
                <w:rFonts w:asciiTheme="minorBidi" w:hAnsiTheme="minorBidi"/>
              </w:rPr>
              <w:br/>
              <w:t>Łącznie 2 075 399,04</w:t>
            </w:r>
          </w:p>
        </w:tc>
      </w:tr>
      <w:tr w:rsidR="008827B7" w:rsidRPr="008827B7" w14:paraId="7C66C7ED" w14:textId="77777777" w:rsidTr="001338D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07871404" w14:textId="77777777" w:rsidR="006C3C54" w:rsidRPr="008827B7" w:rsidRDefault="006C3C54" w:rsidP="001338DE">
            <w:pPr>
              <w:rPr>
                <w:rFonts w:asciiTheme="minorBidi" w:hAnsiTheme="minorBidi"/>
              </w:rPr>
            </w:pPr>
            <w:r w:rsidRPr="008827B7">
              <w:rPr>
                <w:rFonts w:asciiTheme="minorBidi" w:hAnsiTheme="minorBidi"/>
              </w:rPr>
              <w:t>14.</w:t>
            </w:r>
          </w:p>
        </w:tc>
        <w:tc>
          <w:tcPr>
            <w:cnfStyle w:val="000001000000" w:firstRow="0" w:lastRow="0" w:firstColumn="0" w:lastColumn="0" w:oddVBand="0" w:evenVBand="1" w:oddHBand="0" w:evenHBand="0" w:firstRowFirstColumn="0" w:firstRowLastColumn="0" w:lastRowFirstColumn="0" w:lastRowLastColumn="0"/>
            <w:tcW w:w="1672" w:type="pct"/>
            <w:shd w:val="clear" w:color="auto" w:fill="auto"/>
            <w:noWrap/>
          </w:tcPr>
          <w:p w14:paraId="64178F6E" w14:textId="77777777" w:rsidR="006C3C54" w:rsidRPr="008827B7" w:rsidRDefault="006C3C54" w:rsidP="001338DE">
            <w:pPr>
              <w:rPr>
                <w:rFonts w:asciiTheme="minorBidi" w:hAnsiTheme="minorBidi"/>
              </w:rPr>
            </w:pPr>
            <w:r w:rsidRPr="008827B7">
              <w:rPr>
                <w:rFonts w:asciiTheme="minorBidi" w:hAnsiTheme="minorBidi"/>
              </w:rPr>
              <w:t>Wysokość poniesionych kosztów (w EUR)</w:t>
            </w:r>
          </w:p>
        </w:tc>
        <w:tc>
          <w:tcPr>
            <w:cnfStyle w:val="000010000000" w:firstRow="0" w:lastRow="0" w:firstColumn="0" w:lastColumn="0" w:oddVBand="1" w:evenVBand="0" w:oddHBand="0" w:evenHBand="0" w:firstRowFirstColumn="0" w:firstRowLastColumn="0" w:lastRowFirstColumn="0" w:lastRowLastColumn="0"/>
            <w:tcW w:w="3100" w:type="pct"/>
            <w:gridSpan w:val="2"/>
            <w:shd w:val="clear" w:color="auto" w:fill="auto"/>
            <w:noWrap/>
          </w:tcPr>
          <w:p w14:paraId="76E64EB7" w14:textId="77777777" w:rsidR="006C3C54" w:rsidRPr="008827B7" w:rsidRDefault="006C3C54" w:rsidP="001338DE">
            <w:pPr>
              <w:rPr>
                <w:rFonts w:asciiTheme="minorBidi" w:hAnsiTheme="minorBidi"/>
              </w:rPr>
            </w:pPr>
            <w:r w:rsidRPr="008827B7">
              <w:rPr>
                <w:rFonts w:asciiTheme="minorBidi" w:hAnsiTheme="minorBidi"/>
              </w:rPr>
              <w:t>481 765,83 przyjęto kurs średni euro (EUR) z dnia 08.03.2024 nr 049/A/NBP/2024 wynoszący 4,3079</w:t>
            </w:r>
          </w:p>
        </w:tc>
      </w:tr>
      <w:tr w:rsidR="008827B7" w:rsidRPr="008827B7" w14:paraId="5F7B467E" w14:textId="77777777" w:rsidTr="001338DE">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0E10BC46" w14:textId="77777777" w:rsidR="006C3C54" w:rsidRPr="008827B7" w:rsidRDefault="006C3C54" w:rsidP="001338DE">
            <w:pPr>
              <w:rPr>
                <w:rFonts w:asciiTheme="minorBidi" w:hAnsiTheme="minorBidi"/>
              </w:rPr>
            </w:pPr>
            <w:r w:rsidRPr="008827B7">
              <w:rPr>
                <w:rFonts w:asciiTheme="minorBidi" w:hAnsiTheme="minorBidi"/>
              </w:rPr>
              <w:t>15.</w:t>
            </w:r>
          </w:p>
        </w:tc>
        <w:tc>
          <w:tcPr>
            <w:cnfStyle w:val="000001000000" w:firstRow="0" w:lastRow="0" w:firstColumn="0" w:lastColumn="0" w:oddVBand="0" w:evenVBand="1" w:oddHBand="0" w:evenHBand="0" w:firstRowFirstColumn="0" w:firstRowLastColumn="0" w:lastRowFirstColumn="0" w:lastRowLastColumn="0"/>
            <w:tcW w:w="1672" w:type="pct"/>
            <w:shd w:val="clear" w:color="auto" w:fill="auto"/>
            <w:noWrap/>
          </w:tcPr>
          <w:p w14:paraId="33136F92" w14:textId="77777777" w:rsidR="006C3C54" w:rsidRPr="008827B7" w:rsidRDefault="006C3C54" w:rsidP="001338DE">
            <w:pPr>
              <w:rPr>
                <w:rFonts w:asciiTheme="minorBidi" w:hAnsiTheme="minorBidi"/>
              </w:rPr>
            </w:pPr>
            <w:r w:rsidRPr="008827B7">
              <w:rPr>
                <w:rFonts w:asciiTheme="minorBidi" w:hAnsiTheme="minorBidi"/>
              </w:rPr>
              <w:t>Uwagi</w:t>
            </w:r>
          </w:p>
        </w:tc>
        <w:tc>
          <w:tcPr>
            <w:cnfStyle w:val="000010000000" w:firstRow="0" w:lastRow="0" w:firstColumn="0" w:lastColumn="0" w:oddVBand="1" w:evenVBand="0" w:oddHBand="0" w:evenHBand="0" w:firstRowFirstColumn="0" w:firstRowLastColumn="0" w:lastRowFirstColumn="0" w:lastRowLastColumn="0"/>
            <w:tcW w:w="3100" w:type="pct"/>
            <w:gridSpan w:val="2"/>
            <w:shd w:val="clear" w:color="auto" w:fill="auto"/>
            <w:noWrap/>
          </w:tcPr>
          <w:p w14:paraId="0BABF8FA" w14:textId="77777777" w:rsidR="006C3C54" w:rsidRPr="008827B7" w:rsidRDefault="006C3C54" w:rsidP="001338DE">
            <w:pPr>
              <w:rPr>
                <w:rFonts w:asciiTheme="minorBidi" w:hAnsiTheme="minorBidi"/>
              </w:rPr>
            </w:pPr>
          </w:p>
        </w:tc>
      </w:tr>
      <w:tr w:rsidR="008827B7" w:rsidRPr="008827B7" w14:paraId="2E511F69" w14:textId="77777777" w:rsidTr="001338D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174C280B" w14:textId="77777777" w:rsidR="006C3C54" w:rsidRPr="008827B7" w:rsidRDefault="006C3C54" w:rsidP="001338DE">
            <w:pPr>
              <w:rPr>
                <w:rFonts w:asciiTheme="minorBidi" w:hAnsiTheme="minorBidi"/>
              </w:rPr>
            </w:pPr>
            <w:r w:rsidRPr="008827B7">
              <w:rPr>
                <w:rFonts w:asciiTheme="minorBidi" w:hAnsiTheme="minorBidi"/>
              </w:rPr>
              <w:t>Lp.</w:t>
            </w:r>
          </w:p>
        </w:tc>
        <w:tc>
          <w:tcPr>
            <w:cnfStyle w:val="000001000000" w:firstRow="0" w:lastRow="0" w:firstColumn="0" w:lastColumn="0" w:oddVBand="0" w:evenVBand="1" w:oddHBand="0" w:evenHBand="0" w:firstRowFirstColumn="0" w:firstRowLastColumn="0" w:lastRowFirstColumn="0" w:lastRowLastColumn="0"/>
            <w:tcW w:w="1672" w:type="pct"/>
            <w:shd w:val="clear" w:color="auto" w:fill="auto"/>
            <w:noWrap/>
          </w:tcPr>
          <w:p w14:paraId="5FA8E06C" w14:textId="77777777" w:rsidR="006C3C54" w:rsidRPr="008827B7" w:rsidRDefault="006C3C54" w:rsidP="001338DE">
            <w:pPr>
              <w:rPr>
                <w:rFonts w:asciiTheme="minorBidi" w:hAnsiTheme="minorBidi"/>
              </w:rPr>
            </w:pPr>
            <w:r w:rsidRPr="008827B7">
              <w:rPr>
                <w:rFonts w:asciiTheme="minorBidi" w:hAnsiTheme="minorBidi"/>
              </w:rPr>
              <w:t>Zawartość</w:t>
            </w:r>
          </w:p>
        </w:tc>
        <w:tc>
          <w:tcPr>
            <w:cnfStyle w:val="000010000000" w:firstRow="0" w:lastRow="0" w:firstColumn="0" w:lastColumn="0" w:oddVBand="1" w:evenVBand="0" w:oddHBand="0" w:evenHBand="0" w:firstRowFirstColumn="0" w:firstRowLastColumn="0" w:lastRowFirstColumn="0" w:lastRowLastColumn="0"/>
            <w:tcW w:w="3100" w:type="pct"/>
            <w:gridSpan w:val="2"/>
            <w:shd w:val="clear" w:color="auto" w:fill="auto"/>
            <w:noWrap/>
          </w:tcPr>
          <w:p w14:paraId="6CB67270" w14:textId="77777777" w:rsidR="006C3C54" w:rsidRPr="008827B7" w:rsidRDefault="006C3C54" w:rsidP="001338DE">
            <w:pPr>
              <w:rPr>
                <w:rFonts w:asciiTheme="minorBidi" w:hAnsiTheme="minorBidi"/>
              </w:rPr>
            </w:pPr>
            <w:r w:rsidRPr="008827B7">
              <w:rPr>
                <w:rFonts w:asciiTheme="minorBidi" w:hAnsiTheme="minorBidi"/>
              </w:rPr>
              <w:t>Odpowiedź (działanie naprawcze nr 6)</w:t>
            </w:r>
          </w:p>
        </w:tc>
      </w:tr>
      <w:tr w:rsidR="008827B7" w:rsidRPr="008827B7" w14:paraId="128FEAD9" w14:textId="77777777" w:rsidTr="001338DE">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792EC832" w14:textId="77777777" w:rsidR="006C3C54" w:rsidRPr="008827B7" w:rsidRDefault="006C3C54" w:rsidP="001338DE">
            <w:pPr>
              <w:rPr>
                <w:rFonts w:asciiTheme="minorBidi" w:hAnsiTheme="minorBidi"/>
              </w:rPr>
            </w:pPr>
            <w:r w:rsidRPr="008827B7">
              <w:rPr>
                <w:rFonts w:asciiTheme="minorBidi" w:hAnsiTheme="minorBidi"/>
              </w:rPr>
              <w:t>1.</w:t>
            </w:r>
          </w:p>
        </w:tc>
        <w:tc>
          <w:tcPr>
            <w:cnfStyle w:val="000001000000" w:firstRow="0" w:lastRow="0" w:firstColumn="0" w:lastColumn="0" w:oddVBand="0" w:evenVBand="1" w:oddHBand="0" w:evenHBand="0" w:firstRowFirstColumn="0" w:firstRowLastColumn="0" w:lastRowFirstColumn="0" w:lastRowLastColumn="0"/>
            <w:tcW w:w="1672" w:type="pct"/>
            <w:shd w:val="clear" w:color="auto" w:fill="auto"/>
            <w:noWrap/>
          </w:tcPr>
          <w:p w14:paraId="12C32A31" w14:textId="77777777" w:rsidR="006C3C54" w:rsidRPr="008827B7" w:rsidRDefault="006C3C54" w:rsidP="001338DE">
            <w:pPr>
              <w:rPr>
                <w:rFonts w:asciiTheme="minorBidi" w:hAnsiTheme="minorBidi"/>
              </w:rPr>
            </w:pPr>
            <w:r w:rsidRPr="008827B7">
              <w:rPr>
                <w:rFonts w:asciiTheme="minorBidi" w:hAnsiTheme="minorBidi"/>
              </w:rPr>
              <w:t>Kod działania naprawczego</w:t>
            </w:r>
          </w:p>
        </w:tc>
        <w:tc>
          <w:tcPr>
            <w:cnfStyle w:val="000010000000" w:firstRow="0" w:lastRow="0" w:firstColumn="0" w:lastColumn="0" w:oddVBand="1" w:evenVBand="0" w:oddHBand="0" w:evenHBand="0" w:firstRowFirstColumn="0" w:firstRowLastColumn="0" w:lastRowFirstColumn="0" w:lastRowLastColumn="0"/>
            <w:tcW w:w="3100" w:type="pct"/>
            <w:gridSpan w:val="2"/>
            <w:shd w:val="clear" w:color="auto" w:fill="auto"/>
            <w:noWrap/>
          </w:tcPr>
          <w:p w14:paraId="64364F5F" w14:textId="77777777" w:rsidR="006C3C54" w:rsidRPr="008827B7" w:rsidRDefault="006C3C54" w:rsidP="001338DE">
            <w:pPr>
              <w:rPr>
                <w:rFonts w:asciiTheme="minorBidi" w:hAnsiTheme="minorBidi"/>
              </w:rPr>
            </w:pPr>
            <w:proofErr w:type="spellStart"/>
            <w:r w:rsidRPr="008827B7">
              <w:rPr>
                <w:rFonts w:asciiTheme="minorBidi" w:hAnsiTheme="minorBidi"/>
              </w:rPr>
              <w:t>MRzEdEk</w:t>
            </w:r>
            <w:proofErr w:type="spellEnd"/>
          </w:p>
        </w:tc>
      </w:tr>
      <w:tr w:rsidR="008827B7" w:rsidRPr="008827B7" w14:paraId="7CD2F51D" w14:textId="77777777" w:rsidTr="001338D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3631398F" w14:textId="77777777" w:rsidR="006C3C54" w:rsidRPr="008827B7" w:rsidRDefault="006C3C54" w:rsidP="001338DE">
            <w:pPr>
              <w:rPr>
                <w:rFonts w:asciiTheme="minorBidi" w:hAnsiTheme="minorBidi"/>
              </w:rPr>
            </w:pPr>
            <w:r w:rsidRPr="008827B7">
              <w:rPr>
                <w:rFonts w:asciiTheme="minorBidi" w:hAnsiTheme="minorBidi"/>
              </w:rPr>
              <w:t>2.</w:t>
            </w:r>
          </w:p>
        </w:tc>
        <w:tc>
          <w:tcPr>
            <w:cnfStyle w:val="000001000000" w:firstRow="0" w:lastRow="0" w:firstColumn="0" w:lastColumn="0" w:oddVBand="0" w:evenVBand="1" w:oddHBand="0" w:evenHBand="0" w:firstRowFirstColumn="0" w:firstRowLastColumn="0" w:lastRowFirstColumn="0" w:lastRowLastColumn="0"/>
            <w:tcW w:w="1672" w:type="pct"/>
            <w:shd w:val="clear" w:color="auto" w:fill="auto"/>
            <w:noWrap/>
          </w:tcPr>
          <w:p w14:paraId="1979FBAB" w14:textId="77777777" w:rsidR="006C3C54" w:rsidRPr="008827B7" w:rsidRDefault="006C3C54" w:rsidP="001338DE">
            <w:pPr>
              <w:rPr>
                <w:rFonts w:asciiTheme="minorBidi" w:hAnsiTheme="minorBidi"/>
              </w:rPr>
            </w:pPr>
            <w:r w:rsidRPr="008827B7">
              <w:rPr>
                <w:rFonts w:asciiTheme="minorBidi" w:hAnsiTheme="minorBidi"/>
              </w:rPr>
              <w:t>Tytuł</w:t>
            </w:r>
          </w:p>
        </w:tc>
        <w:tc>
          <w:tcPr>
            <w:cnfStyle w:val="000010000000" w:firstRow="0" w:lastRow="0" w:firstColumn="0" w:lastColumn="0" w:oddVBand="1" w:evenVBand="0" w:oddHBand="0" w:evenHBand="0" w:firstRowFirstColumn="0" w:firstRowLastColumn="0" w:lastRowFirstColumn="0" w:lastRowLastColumn="0"/>
            <w:tcW w:w="3100" w:type="pct"/>
            <w:gridSpan w:val="2"/>
            <w:shd w:val="clear" w:color="auto" w:fill="auto"/>
            <w:noWrap/>
          </w:tcPr>
          <w:p w14:paraId="77B884FE" w14:textId="77777777" w:rsidR="006C3C54" w:rsidRPr="008827B7" w:rsidRDefault="006C3C54" w:rsidP="001338DE">
            <w:pPr>
              <w:rPr>
                <w:rFonts w:asciiTheme="minorBidi" w:hAnsiTheme="minorBidi"/>
              </w:rPr>
            </w:pPr>
            <w:r w:rsidRPr="008827B7">
              <w:rPr>
                <w:rFonts w:asciiTheme="minorBidi" w:hAnsiTheme="minorBidi"/>
              </w:rPr>
              <w:t>Edukacja ekologiczna</w:t>
            </w:r>
          </w:p>
        </w:tc>
      </w:tr>
      <w:tr w:rsidR="008827B7" w:rsidRPr="008827B7" w14:paraId="51BA9FF3" w14:textId="77777777" w:rsidTr="001338DE">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441248A7" w14:textId="77777777" w:rsidR="006C3C54" w:rsidRPr="008827B7" w:rsidRDefault="006C3C54" w:rsidP="001338DE">
            <w:pPr>
              <w:rPr>
                <w:rFonts w:asciiTheme="minorBidi" w:hAnsiTheme="minorBidi"/>
              </w:rPr>
            </w:pPr>
            <w:r w:rsidRPr="008827B7">
              <w:rPr>
                <w:rFonts w:asciiTheme="minorBidi" w:hAnsiTheme="minorBidi"/>
              </w:rPr>
              <w:t>3.</w:t>
            </w:r>
          </w:p>
        </w:tc>
        <w:tc>
          <w:tcPr>
            <w:cnfStyle w:val="000001000000" w:firstRow="0" w:lastRow="0" w:firstColumn="0" w:lastColumn="0" w:oddVBand="0" w:evenVBand="1" w:oddHBand="0" w:evenHBand="0" w:firstRowFirstColumn="0" w:firstRowLastColumn="0" w:lastRowFirstColumn="0" w:lastRowLastColumn="0"/>
            <w:tcW w:w="1672" w:type="pct"/>
            <w:shd w:val="clear" w:color="auto" w:fill="auto"/>
            <w:noWrap/>
          </w:tcPr>
          <w:p w14:paraId="0C7A16E6" w14:textId="77777777" w:rsidR="006C3C54" w:rsidRPr="008827B7" w:rsidRDefault="006C3C54" w:rsidP="001338DE">
            <w:pPr>
              <w:rPr>
                <w:rFonts w:asciiTheme="minorBidi" w:hAnsiTheme="minorBidi"/>
              </w:rPr>
            </w:pPr>
            <w:r w:rsidRPr="008827B7">
              <w:rPr>
                <w:rFonts w:asciiTheme="minorBidi" w:hAnsiTheme="minorBidi"/>
              </w:rPr>
              <w:t>Kod sytuacji przekroczenia</w:t>
            </w:r>
          </w:p>
        </w:tc>
        <w:tc>
          <w:tcPr>
            <w:cnfStyle w:val="000010000000" w:firstRow="0" w:lastRow="0" w:firstColumn="0" w:lastColumn="0" w:oddVBand="1" w:evenVBand="0" w:oddHBand="0" w:evenHBand="0" w:firstRowFirstColumn="0" w:firstRowLastColumn="0" w:lastRowFirstColumn="0" w:lastRowLastColumn="0"/>
            <w:tcW w:w="3100" w:type="pct"/>
            <w:gridSpan w:val="2"/>
            <w:shd w:val="clear" w:color="auto" w:fill="auto"/>
            <w:noWrap/>
          </w:tcPr>
          <w:p w14:paraId="42CD1C11" w14:textId="77777777" w:rsidR="006C3C54" w:rsidRPr="008827B7" w:rsidRDefault="006C3C54" w:rsidP="001338DE">
            <w:pPr>
              <w:rPr>
                <w:rFonts w:asciiTheme="minorBidi" w:hAnsiTheme="minorBidi"/>
              </w:rPr>
            </w:pPr>
            <w:r w:rsidRPr="008827B7">
              <w:rPr>
                <w:rFonts w:asciiTheme="minorBidi" w:hAnsiTheme="minorBidi"/>
              </w:rPr>
              <w:t>Pk18mRzPM10d01 Pk18mRzPM2,5a01 Pk18mRzB(a)Pa01</w:t>
            </w:r>
          </w:p>
        </w:tc>
      </w:tr>
      <w:tr w:rsidR="008827B7" w:rsidRPr="008827B7" w14:paraId="5DC47A77" w14:textId="77777777" w:rsidTr="001338D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7F971D11" w14:textId="77777777" w:rsidR="006C3C54" w:rsidRPr="008827B7" w:rsidRDefault="006C3C54" w:rsidP="001338DE">
            <w:pPr>
              <w:rPr>
                <w:rFonts w:asciiTheme="minorBidi" w:hAnsiTheme="minorBidi"/>
              </w:rPr>
            </w:pPr>
            <w:r w:rsidRPr="008827B7">
              <w:rPr>
                <w:rFonts w:asciiTheme="minorBidi" w:hAnsiTheme="minorBidi"/>
              </w:rPr>
              <w:lastRenderedPageBreak/>
              <w:t>4.</w:t>
            </w:r>
          </w:p>
        </w:tc>
        <w:tc>
          <w:tcPr>
            <w:cnfStyle w:val="000001000000" w:firstRow="0" w:lastRow="0" w:firstColumn="0" w:lastColumn="0" w:oddVBand="0" w:evenVBand="1" w:oddHBand="0" w:evenHBand="0" w:firstRowFirstColumn="0" w:firstRowLastColumn="0" w:lastRowFirstColumn="0" w:lastRowLastColumn="0"/>
            <w:tcW w:w="1672" w:type="pct"/>
            <w:shd w:val="clear" w:color="auto" w:fill="auto"/>
            <w:noWrap/>
          </w:tcPr>
          <w:p w14:paraId="634315AD" w14:textId="77777777" w:rsidR="006C3C54" w:rsidRPr="008827B7" w:rsidRDefault="006C3C54" w:rsidP="001338DE">
            <w:pPr>
              <w:rPr>
                <w:rFonts w:asciiTheme="minorBidi" w:hAnsiTheme="minorBidi"/>
              </w:rPr>
            </w:pPr>
            <w:r w:rsidRPr="008827B7">
              <w:rPr>
                <w:rFonts w:asciiTheme="minorBidi" w:hAnsiTheme="minorBidi"/>
              </w:rPr>
              <w:t>Opis</w:t>
            </w:r>
          </w:p>
        </w:tc>
        <w:tc>
          <w:tcPr>
            <w:cnfStyle w:val="000010000000" w:firstRow="0" w:lastRow="0" w:firstColumn="0" w:lastColumn="0" w:oddVBand="1" w:evenVBand="0" w:oddHBand="0" w:evenHBand="0" w:firstRowFirstColumn="0" w:firstRowLastColumn="0" w:lastRowFirstColumn="0" w:lastRowLastColumn="0"/>
            <w:tcW w:w="3100" w:type="pct"/>
            <w:gridSpan w:val="2"/>
            <w:shd w:val="clear" w:color="auto" w:fill="auto"/>
            <w:noWrap/>
          </w:tcPr>
          <w:p w14:paraId="1FA37B78" w14:textId="77777777" w:rsidR="006C3C54" w:rsidRPr="008827B7" w:rsidRDefault="006C3C54" w:rsidP="001338DE">
            <w:pPr>
              <w:rPr>
                <w:rFonts w:asciiTheme="minorBidi" w:hAnsiTheme="minorBidi"/>
              </w:rPr>
            </w:pPr>
            <w:r w:rsidRPr="008827B7">
              <w:rPr>
                <w:rFonts w:asciiTheme="minorBidi" w:hAnsiTheme="minorBidi"/>
              </w:rPr>
              <w:t>Edukacja ekologiczna oznacza koncepcję wychowania, przedmiot nauczania oraz działalność edukacyjno-wychowawczą, system kształtowania postaw i poglądów wobec otaczającego świata opartego na szacunku dla środowiska. Uwrażliwia na problemy i zagrożenia środowiskowe, uświadamia ich przyczyny i skutki, uczy metod ich rozwiązywania oraz odpowiedzialności za środowisko przyrodnicze, a także mobilizuje do czynnego podejmowania działań (osobistych i grupowych) na rzecz ochrony środowiska naturalnego.</w:t>
            </w:r>
          </w:p>
        </w:tc>
      </w:tr>
      <w:tr w:rsidR="008827B7" w:rsidRPr="008827B7" w14:paraId="7ADD323D" w14:textId="77777777" w:rsidTr="001338DE">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559B1932" w14:textId="77777777" w:rsidR="006C3C54" w:rsidRPr="008827B7" w:rsidRDefault="006C3C54" w:rsidP="001338DE">
            <w:pPr>
              <w:rPr>
                <w:rFonts w:asciiTheme="minorBidi" w:hAnsiTheme="minorBidi"/>
              </w:rPr>
            </w:pPr>
            <w:r w:rsidRPr="008827B7">
              <w:rPr>
                <w:rFonts w:asciiTheme="minorBidi" w:hAnsiTheme="minorBidi"/>
              </w:rPr>
              <w:t>5.</w:t>
            </w:r>
          </w:p>
        </w:tc>
        <w:tc>
          <w:tcPr>
            <w:cnfStyle w:val="000001000000" w:firstRow="0" w:lastRow="0" w:firstColumn="0" w:lastColumn="0" w:oddVBand="0" w:evenVBand="1" w:oddHBand="0" w:evenHBand="0" w:firstRowFirstColumn="0" w:firstRowLastColumn="0" w:lastRowFirstColumn="0" w:lastRowLastColumn="0"/>
            <w:tcW w:w="1672" w:type="pct"/>
            <w:shd w:val="clear" w:color="auto" w:fill="auto"/>
            <w:noWrap/>
          </w:tcPr>
          <w:p w14:paraId="3A227792" w14:textId="77777777" w:rsidR="006C3C54" w:rsidRPr="008827B7" w:rsidRDefault="006C3C54" w:rsidP="001338DE">
            <w:pPr>
              <w:rPr>
                <w:rFonts w:asciiTheme="minorBidi" w:hAnsiTheme="minorBidi"/>
              </w:rPr>
            </w:pPr>
            <w:r w:rsidRPr="008827B7">
              <w:rPr>
                <w:rFonts w:asciiTheme="minorBidi" w:hAnsiTheme="minorBidi"/>
              </w:rPr>
              <w:t>Nazwa i kod strefy</w:t>
            </w:r>
          </w:p>
        </w:tc>
        <w:tc>
          <w:tcPr>
            <w:cnfStyle w:val="000010000000" w:firstRow="0" w:lastRow="0" w:firstColumn="0" w:lastColumn="0" w:oddVBand="1" w:evenVBand="0" w:oddHBand="0" w:evenHBand="0" w:firstRowFirstColumn="0" w:firstRowLastColumn="0" w:lastRowFirstColumn="0" w:lastRowLastColumn="0"/>
            <w:tcW w:w="3100" w:type="pct"/>
            <w:gridSpan w:val="2"/>
            <w:shd w:val="clear" w:color="auto" w:fill="auto"/>
            <w:noWrap/>
          </w:tcPr>
          <w:p w14:paraId="5751DECD" w14:textId="77777777" w:rsidR="006C3C54" w:rsidRPr="008827B7" w:rsidRDefault="006C3C54" w:rsidP="001338DE">
            <w:pPr>
              <w:rPr>
                <w:rFonts w:asciiTheme="minorBidi" w:hAnsiTheme="minorBidi"/>
              </w:rPr>
            </w:pPr>
            <w:r w:rsidRPr="008827B7">
              <w:rPr>
                <w:rFonts w:asciiTheme="minorBidi" w:hAnsiTheme="minorBidi"/>
              </w:rPr>
              <w:t>miasto Rzeszów PL1801</w:t>
            </w:r>
          </w:p>
        </w:tc>
      </w:tr>
      <w:tr w:rsidR="008827B7" w:rsidRPr="008827B7" w14:paraId="77F9BD02" w14:textId="77777777" w:rsidTr="001338D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12DD5136" w14:textId="77777777" w:rsidR="006C3C54" w:rsidRPr="008827B7" w:rsidRDefault="006C3C54" w:rsidP="001338DE">
            <w:pPr>
              <w:rPr>
                <w:rFonts w:asciiTheme="minorBidi" w:hAnsiTheme="minorBidi"/>
              </w:rPr>
            </w:pPr>
            <w:r w:rsidRPr="008827B7">
              <w:rPr>
                <w:rFonts w:asciiTheme="minorBidi" w:hAnsiTheme="minorBidi"/>
              </w:rPr>
              <w:t>6.</w:t>
            </w:r>
          </w:p>
        </w:tc>
        <w:tc>
          <w:tcPr>
            <w:cnfStyle w:val="000001000000" w:firstRow="0" w:lastRow="0" w:firstColumn="0" w:lastColumn="0" w:oddVBand="0" w:evenVBand="1" w:oddHBand="0" w:evenHBand="0" w:firstRowFirstColumn="0" w:firstRowLastColumn="0" w:lastRowFirstColumn="0" w:lastRowLastColumn="0"/>
            <w:tcW w:w="1672" w:type="pct"/>
            <w:shd w:val="clear" w:color="auto" w:fill="auto"/>
            <w:noWrap/>
          </w:tcPr>
          <w:p w14:paraId="4F81529E" w14:textId="77777777" w:rsidR="006C3C54" w:rsidRPr="008827B7" w:rsidRDefault="006C3C54" w:rsidP="001338DE">
            <w:pPr>
              <w:rPr>
                <w:rFonts w:asciiTheme="minorBidi" w:hAnsiTheme="minorBidi"/>
              </w:rPr>
            </w:pPr>
            <w:r w:rsidRPr="008827B7">
              <w:rPr>
                <w:rFonts w:asciiTheme="minorBidi" w:hAnsiTheme="minorBidi"/>
              </w:rPr>
              <w:t>Obszar</w:t>
            </w:r>
          </w:p>
        </w:tc>
        <w:tc>
          <w:tcPr>
            <w:cnfStyle w:val="000010000000" w:firstRow="0" w:lastRow="0" w:firstColumn="0" w:lastColumn="0" w:oddVBand="1" w:evenVBand="0" w:oddHBand="0" w:evenHBand="0" w:firstRowFirstColumn="0" w:firstRowLastColumn="0" w:lastRowFirstColumn="0" w:lastRowLastColumn="0"/>
            <w:tcW w:w="3100" w:type="pct"/>
            <w:gridSpan w:val="2"/>
            <w:shd w:val="clear" w:color="auto" w:fill="auto"/>
            <w:noWrap/>
          </w:tcPr>
          <w:p w14:paraId="2F4B549C" w14:textId="77777777" w:rsidR="006C3C54" w:rsidRPr="008827B7" w:rsidRDefault="006C3C54" w:rsidP="001338DE">
            <w:pPr>
              <w:rPr>
                <w:rFonts w:asciiTheme="minorBidi" w:hAnsiTheme="minorBidi"/>
              </w:rPr>
            </w:pPr>
            <w:r w:rsidRPr="008827B7">
              <w:rPr>
                <w:rFonts w:asciiTheme="minorBidi" w:hAnsiTheme="minorBidi"/>
              </w:rPr>
              <w:t>gmina miejska Rzeszów</w:t>
            </w:r>
          </w:p>
        </w:tc>
      </w:tr>
      <w:tr w:rsidR="008827B7" w:rsidRPr="008827B7" w14:paraId="40BB8D33" w14:textId="77777777" w:rsidTr="001338DE">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42D4FBD9" w14:textId="77777777" w:rsidR="006C3C54" w:rsidRPr="008827B7" w:rsidRDefault="006C3C54" w:rsidP="001338DE">
            <w:pPr>
              <w:rPr>
                <w:rFonts w:asciiTheme="minorBidi" w:hAnsiTheme="minorBidi"/>
              </w:rPr>
            </w:pPr>
            <w:r w:rsidRPr="008827B7">
              <w:rPr>
                <w:rFonts w:asciiTheme="minorBidi" w:hAnsiTheme="minorBidi"/>
              </w:rPr>
              <w:t>7.</w:t>
            </w:r>
          </w:p>
        </w:tc>
        <w:tc>
          <w:tcPr>
            <w:cnfStyle w:val="000001000000" w:firstRow="0" w:lastRow="0" w:firstColumn="0" w:lastColumn="0" w:oddVBand="0" w:evenVBand="1" w:oddHBand="0" w:evenHBand="0" w:firstRowFirstColumn="0" w:firstRowLastColumn="0" w:lastRowFirstColumn="0" w:lastRowLastColumn="0"/>
            <w:tcW w:w="1672" w:type="pct"/>
            <w:shd w:val="clear" w:color="auto" w:fill="auto"/>
            <w:noWrap/>
          </w:tcPr>
          <w:p w14:paraId="7FCE9310" w14:textId="77777777" w:rsidR="006C3C54" w:rsidRPr="008827B7" w:rsidRDefault="006C3C54" w:rsidP="001338DE">
            <w:pPr>
              <w:rPr>
                <w:rFonts w:asciiTheme="minorBidi" w:hAnsiTheme="minorBidi"/>
              </w:rPr>
            </w:pPr>
            <w:r w:rsidRPr="008827B7">
              <w:rPr>
                <w:rFonts w:asciiTheme="minorBidi" w:hAnsiTheme="minorBidi"/>
              </w:rPr>
              <w:t>Termin zastosowania</w:t>
            </w:r>
          </w:p>
        </w:tc>
        <w:tc>
          <w:tcPr>
            <w:cnfStyle w:val="000010000000" w:firstRow="0" w:lastRow="0" w:firstColumn="0" w:lastColumn="0" w:oddVBand="1" w:evenVBand="0" w:oddHBand="0" w:evenHBand="0" w:firstRowFirstColumn="0" w:firstRowLastColumn="0" w:lastRowFirstColumn="0" w:lastRowLastColumn="0"/>
            <w:tcW w:w="3100" w:type="pct"/>
            <w:gridSpan w:val="2"/>
            <w:shd w:val="clear" w:color="auto" w:fill="auto"/>
            <w:noWrap/>
          </w:tcPr>
          <w:p w14:paraId="32ECC7D9" w14:textId="77777777" w:rsidR="006C3C54" w:rsidRPr="008827B7" w:rsidRDefault="006C3C54" w:rsidP="001338DE">
            <w:pPr>
              <w:rPr>
                <w:rFonts w:asciiTheme="minorBidi" w:hAnsiTheme="minorBidi"/>
              </w:rPr>
            </w:pPr>
            <w:r w:rsidRPr="008827B7">
              <w:rPr>
                <w:rFonts w:asciiTheme="minorBidi" w:hAnsiTheme="minorBidi"/>
              </w:rPr>
              <w:t>2023</w:t>
            </w:r>
          </w:p>
        </w:tc>
      </w:tr>
      <w:tr w:rsidR="008827B7" w:rsidRPr="008827B7" w14:paraId="4F9137D9" w14:textId="77777777" w:rsidTr="001338D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7624AE4C" w14:textId="77777777" w:rsidR="006C3C54" w:rsidRPr="008827B7" w:rsidRDefault="006C3C54" w:rsidP="001338DE">
            <w:pPr>
              <w:rPr>
                <w:rFonts w:asciiTheme="minorBidi" w:hAnsiTheme="minorBidi"/>
              </w:rPr>
            </w:pPr>
            <w:r w:rsidRPr="008827B7">
              <w:rPr>
                <w:rFonts w:asciiTheme="minorBidi" w:hAnsiTheme="minorBidi"/>
              </w:rPr>
              <w:t>8.</w:t>
            </w:r>
          </w:p>
        </w:tc>
        <w:tc>
          <w:tcPr>
            <w:cnfStyle w:val="000001000000" w:firstRow="0" w:lastRow="0" w:firstColumn="0" w:lastColumn="0" w:oddVBand="0" w:evenVBand="1" w:oddHBand="0" w:evenHBand="0" w:firstRowFirstColumn="0" w:firstRowLastColumn="0" w:lastRowFirstColumn="0" w:lastRowLastColumn="0"/>
            <w:tcW w:w="1672" w:type="pct"/>
            <w:shd w:val="clear" w:color="auto" w:fill="auto"/>
            <w:noWrap/>
          </w:tcPr>
          <w:p w14:paraId="783F9277" w14:textId="77777777" w:rsidR="006C3C54" w:rsidRPr="008827B7" w:rsidRDefault="006C3C54" w:rsidP="001338DE">
            <w:pPr>
              <w:rPr>
                <w:rFonts w:asciiTheme="minorBidi" w:hAnsiTheme="minorBidi"/>
              </w:rPr>
            </w:pPr>
            <w:r w:rsidRPr="008827B7">
              <w:rPr>
                <w:rFonts w:asciiTheme="minorBidi" w:hAnsiTheme="minorBidi"/>
              </w:rPr>
              <w:t>Stan zaawansowania realizacji działania naprawczego w odniesieniu do wartości zaplanowanej do wykonania w danym roku sprawozdawczym</w:t>
            </w:r>
          </w:p>
        </w:tc>
        <w:tc>
          <w:tcPr>
            <w:cnfStyle w:val="000010000000" w:firstRow="0" w:lastRow="0" w:firstColumn="0" w:lastColumn="0" w:oddVBand="1" w:evenVBand="0" w:oddHBand="0" w:evenHBand="0" w:firstRowFirstColumn="0" w:firstRowLastColumn="0" w:lastRowFirstColumn="0" w:lastRowLastColumn="0"/>
            <w:tcW w:w="3100" w:type="pct"/>
            <w:gridSpan w:val="2"/>
            <w:shd w:val="clear" w:color="auto" w:fill="auto"/>
            <w:noWrap/>
          </w:tcPr>
          <w:p w14:paraId="39E2DEFC" w14:textId="48721804" w:rsidR="006C3C54" w:rsidRPr="008827B7" w:rsidRDefault="00D95871" w:rsidP="001338DE">
            <w:pPr>
              <w:rPr>
                <w:rFonts w:asciiTheme="minorBidi" w:hAnsiTheme="minorBidi"/>
              </w:rPr>
            </w:pPr>
            <w:r w:rsidRPr="008827B7">
              <w:rPr>
                <w:rFonts w:asciiTheme="minorBidi" w:hAnsiTheme="minorBidi"/>
              </w:rPr>
              <w:t>10</w:t>
            </w:r>
            <w:r w:rsidR="006C3C54" w:rsidRPr="008827B7">
              <w:rPr>
                <w:rFonts w:asciiTheme="minorBidi" w:hAnsiTheme="minorBidi"/>
              </w:rPr>
              <w:t>0,00%</w:t>
            </w:r>
          </w:p>
        </w:tc>
      </w:tr>
      <w:tr w:rsidR="008827B7" w:rsidRPr="008827B7" w14:paraId="712798D8" w14:textId="77777777" w:rsidTr="001338DE">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1118528E" w14:textId="77777777" w:rsidR="006C3C54" w:rsidRPr="008827B7" w:rsidRDefault="006C3C54" w:rsidP="001338DE">
            <w:pPr>
              <w:rPr>
                <w:rFonts w:asciiTheme="minorBidi" w:hAnsiTheme="minorBidi"/>
              </w:rPr>
            </w:pPr>
            <w:r w:rsidRPr="008827B7">
              <w:rPr>
                <w:rFonts w:asciiTheme="minorBidi" w:hAnsiTheme="minorBidi"/>
              </w:rPr>
              <w:t>9.</w:t>
            </w:r>
          </w:p>
        </w:tc>
        <w:tc>
          <w:tcPr>
            <w:cnfStyle w:val="000001000000" w:firstRow="0" w:lastRow="0" w:firstColumn="0" w:lastColumn="0" w:oddVBand="0" w:evenVBand="1" w:oddHBand="0" w:evenHBand="0" w:firstRowFirstColumn="0" w:firstRowLastColumn="0" w:lastRowFirstColumn="0" w:lastRowLastColumn="0"/>
            <w:tcW w:w="1672" w:type="pct"/>
            <w:shd w:val="clear" w:color="auto" w:fill="auto"/>
            <w:noWrap/>
          </w:tcPr>
          <w:p w14:paraId="6D23D971" w14:textId="77777777" w:rsidR="006C3C54" w:rsidRPr="008827B7" w:rsidRDefault="006C3C54" w:rsidP="001338DE">
            <w:pPr>
              <w:rPr>
                <w:rFonts w:asciiTheme="minorBidi" w:hAnsiTheme="minorBidi"/>
              </w:rPr>
            </w:pPr>
            <w:r w:rsidRPr="008827B7">
              <w:rPr>
                <w:rFonts w:asciiTheme="minorBidi" w:hAnsiTheme="minorBidi"/>
              </w:rPr>
              <w:t>Skala czasowa osiągnięcia redukcji stężenia</w:t>
            </w:r>
          </w:p>
        </w:tc>
        <w:tc>
          <w:tcPr>
            <w:cnfStyle w:val="000010000000" w:firstRow="0" w:lastRow="0" w:firstColumn="0" w:lastColumn="0" w:oddVBand="1" w:evenVBand="0" w:oddHBand="0" w:evenHBand="0" w:firstRowFirstColumn="0" w:firstRowLastColumn="0" w:lastRowFirstColumn="0" w:lastRowLastColumn="0"/>
            <w:tcW w:w="3100" w:type="pct"/>
            <w:gridSpan w:val="2"/>
            <w:shd w:val="clear" w:color="auto" w:fill="auto"/>
            <w:noWrap/>
          </w:tcPr>
          <w:p w14:paraId="1359A550" w14:textId="77777777" w:rsidR="006C3C54" w:rsidRPr="008827B7" w:rsidRDefault="006C3C54" w:rsidP="001338DE">
            <w:pPr>
              <w:rPr>
                <w:rFonts w:asciiTheme="minorBidi" w:hAnsiTheme="minorBidi"/>
              </w:rPr>
            </w:pPr>
            <w:r w:rsidRPr="008827B7">
              <w:rPr>
                <w:rFonts w:asciiTheme="minorBidi" w:hAnsiTheme="minorBidi"/>
              </w:rPr>
              <w:t>C: długoterminowy (4-6 lat)</w:t>
            </w:r>
          </w:p>
        </w:tc>
      </w:tr>
      <w:tr w:rsidR="008827B7" w:rsidRPr="008827B7" w14:paraId="3598F357" w14:textId="77777777" w:rsidTr="001338D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171F8BCF" w14:textId="77777777" w:rsidR="006C3C54" w:rsidRPr="008827B7" w:rsidRDefault="006C3C54" w:rsidP="001338DE">
            <w:pPr>
              <w:rPr>
                <w:rFonts w:asciiTheme="minorBidi" w:hAnsiTheme="minorBidi"/>
              </w:rPr>
            </w:pPr>
            <w:r w:rsidRPr="008827B7">
              <w:rPr>
                <w:rFonts w:asciiTheme="minorBidi" w:hAnsiTheme="minorBidi"/>
              </w:rPr>
              <w:t>10.</w:t>
            </w:r>
          </w:p>
        </w:tc>
        <w:tc>
          <w:tcPr>
            <w:cnfStyle w:val="000001000000" w:firstRow="0" w:lastRow="0" w:firstColumn="0" w:lastColumn="0" w:oddVBand="0" w:evenVBand="1" w:oddHBand="0" w:evenHBand="0" w:firstRowFirstColumn="0" w:firstRowLastColumn="0" w:lastRowFirstColumn="0" w:lastRowLastColumn="0"/>
            <w:tcW w:w="1672" w:type="pct"/>
            <w:shd w:val="clear" w:color="auto" w:fill="auto"/>
            <w:noWrap/>
          </w:tcPr>
          <w:p w14:paraId="3043490F" w14:textId="77777777" w:rsidR="006C3C54" w:rsidRPr="008827B7" w:rsidRDefault="006C3C54" w:rsidP="001338DE">
            <w:pPr>
              <w:rPr>
                <w:rFonts w:asciiTheme="minorBidi" w:hAnsiTheme="minorBidi"/>
              </w:rPr>
            </w:pPr>
            <w:r w:rsidRPr="008827B7">
              <w:rPr>
                <w:rFonts w:asciiTheme="minorBidi" w:hAnsiTheme="minorBidi"/>
              </w:rPr>
              <w:t>Kategoria źródeł emisji, której dotyczy działanie naprawcze</w:t>
            </w:r>
          </w:p>
        </w:tc>
        <w:tc>
          <w:tcPr>
            <w:cnfStyle w:val="000010000000" w:firstRow="0" w:lastRow="0" w:firstColumn="0" w:lastColumn="0" w:oddVBand="1" w:evenVBand="0" w:oddHBand="0" w:evenHBand="0" w:firstRowFirstColumn="0" w:firstRowLastColumn="0" w:lastRowFirstColumn="0" w:lastRowLastColumn="0"/>
            <w:tcW w:w="3100" w:type="pct"/>
            <w:gridSpan w:val="2"/>
            <w:shd w:val="clear" w:color="auto" w:fill="auto"/>
            <w:noWrap/>
          </w:tcPr>
          <w:p w14:paraId="20569B85" w14:textId="77777777" w:rsidR="006C3C54" w:rsidRPr="008827B7" w:rsidRDefault="006C3C54" w:rsidP="001338DE">
            <w:pPr>
              <w:rPr>
                <w:rFonts w:asciiTheme="minorBidi" w:hAnsiTheme="minorBidi"/>
              </w:rPr>
            </w:pPr>
            <w:r w:rsidRPr="008827B7">
              <w:rPr>
                <w:rFonts w:asciiTheme="minorBidi" w:hAnsiTheme="minorBidi"/>
              </w:rPr>
              <w:t>D: źródła związane z handlem i mieszkalnictwem</w:t>
            </w:r>
          </w:p>
        </w:tc>
      </w:tr>
      <w:tr w:rsidR="008827B7" w:rsidRPr="008827B7" w14:paraId="534F2BF9" w14:textId="77777777" w:rsidTr="001338DE">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47BC2905" w14:textId="77777777" w:rsidR="006C3C54" w:rsidRPr="008827B7" w:rsidRDefault="006C3C54" w:rsidP="001338DE">
            <w:pPr>
              <w:rPr>
                <w:rFonts w:asciiTheme="minorBidi" w:hAnsiTheme="minorBidi"/>
              </w:rPr>
            </w:pPr>
            <w:r w:rsidRPr="008827B7">
              <w:rPr>
                <w:rFonts w:asciiTheme="minorBidi" w:hAnsiTheme="minorBidi"/>
              </w:rPr>
              <w:t>11.</w:t>
            </w:r>
          </w:p>
        </w:tc>
        <w:tc>
          <w:tcPr>
            <w:cnfStyle w:val="000001000000" w:firstRow="0" w:lastRow="0" w:firstColumn="0" w:lastColumn="0" w:oddVBand="0" w:evenVBand="1" w:oddHBand="0" w:evenHBand="0" w:firstRowFirstColumn="0" w:firstRowLastColumn="0" w:lastRowFirstColumn="0" w:lastRowLastColumn="0"/>
            <w:tcW w:w="1672" w:type="pct"/>
            <w:shd w:val="clear" w:color="auto" w:fill="auto"/>
            <w:noWrap/>
          </w:tcPr>
          <w:p w14:paraId="187E8B8C" w14:textId="77777777" w:rsidR="006C3C54" w:rsidRPr="008827B7" w:rsidRDefault="006C3C54" w:rsidP="001338DE">
            <w:pPr>
              <w:rPr>
                <w:rFonts w:asciiTheme="minorBidi" w:hAnsiTheme="minorBidi"/>
              </w:rPr>
            </w:pPr>
            <w:r w:rsidRPr="008827B7">
              <w:rPr>
                <w:rFonts w:asciiTheme="minorBidi" w:hAnsiTheme="minorBidi"/>
              </w:rPr>
              <w:t>Efekt rzeczowy działania naprawczego obliczony (oszacowany) na podstawie wskaźnika(-</w:t>
            </w:r>
            <w:proofErr w:type="spellStart"/>
            <w:r w:rsidRPr="008827B7">
              <w:rPr>
                <w:rFonts w:asciiTheme="minorBidi" w:hAnsiTheme="minorBidi"/>
              </w:rPr>
              <w:t>ków</w:t>
            </w:r>
            <w:proofErr w:type="spellEnd"/>
            <w:r w:rsidRPr="008827B7">
              <w:rPr>
                <w:rFonts w:asciiTheme="minorBidi" w:hAnsiTheme="minorBidi"/>
              </w:rPr>
              <w:t>) monitorowania postępu realizacji działania naprawczego w ciągu roku realizacji programu ochrony powietrza</w:t>
            </w:r>
          </w:p>
        </w:tc>
        <w:tc>
          <w:tcPr>
            <w:cnfStyle w:val="000010000000" w:firstRow="0" w:lastRow="0" w:firstColumn="0" w:lastColumn="0" w:oddVBand="1" w:evenVBand="0" w:oddHBand="0" w:evenHBand="0" w:firstRowFirstColumn="0" w:firstRowLastColumn="0" w:lastRowFirstColumn="0" w:lastRowLastColumn="0"/>
            <w:tcW w:w="3100" w:type="pct"/>
            <w:gridSpan w:val="2"/>
            <w:shd w:val="clear" w:color="auto" w:fill="auto"/>
            <w:noWrap/>
          </w:tcPr>
          <w:p w14:paraId="49BC2E75" w14:textId="77777777" w:rsidR="006C3C54" w:rsidRPr="008827B7" w:rsidRDefault="006C3C54" w:rsidP="001338DE">
            <w:pPr>
              <w:rPr>
                <w:rFonts w:asciiTheme="minorBidi" w:hAnsiTheme="minorBidi"/>
              </w:rPr>
            </w:pPr>
            <w:r w:rsidRPr="008827B7">
              <w:rPr>
                <w:rFonts w:asciiTheme="minorBidi" w:hAnsiTheme="minorBidi"/>
              </w:rPr>
              <w:t>Udział w ogólnopolskich akcjach edukacyjnych: 2 szt.</w:t>
            </w:r>
            <w:r w:rsidRPr="008827B7">
              <w:rPr>
                <w:rFonts w:asciiTheme="minorBidi" w:hAnsiTheme="minorBidi"/>
              </w:rPr>
              <w:br/>
              <w:t>Liczba przeprowadzonych akcji edukacyjnych dotyczących czystości powietrza: 11 szt.</w:t>
            </w:r>
            <w:r w:rsidRPr="008827B7">
              <w:rPr>
                <w:rFonts w:asciiTheme="minorBidi" w:hAnsiTheme="minorBidi"/>
              </w:rPr>
              <w:br/>
              <w:t>Szacunkowa liczba osób objętych działaniami edukacyjnymi: 6775 os.</w:t>
            </w:r>
          </w:p>
        </w:tc>
      </w:tr>
      <w:tr w:rsidR="008827B7" w:rsidRPr="008827B7" w14:paraId="364F0138" w14:textId="77777777" w:rsidTr="001338D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1F56D7C2" w14:textId="77777777" w:rsidR="006C3C54" w:rsidRPr="008827B7" w:rsidRDefault="006C3C54" w:rsidP="001338DE">
            <w:pPr>
              <w:rPr>
                <w:rFonts w:asciiTheme="minorBidi" w:hAnsiTheme="minorBidi"/>
              </w:rPr>
            </w:pPr>
            <w:r w:rsidRPr="008827B7">
              <w:rPr>
                <w:rFonts w:asciiTheme="minorBidi" w:hAnsiTheme="minorBidi"/>
              </w:rPr>
              <w:t>12.</w:t>
            </w:r>
          </w:p>
        </w:tc>
        <w:tc>
          <w:tcPr>
            <w:cnfStyle w:val="000001000000" w:firstRow="0" w:lastRow="0" w:firstColumn="0" w:lastColumn="0" w:oddVBand="0" w:evenVBand="1" w:oddHBand="0" w:evenHBand="0" w:firstRowFirstColumn="0" w:firstRowLastColumn="0" w:lastRowFirstColumn="0" w:lastRowLastColumn="0"/>
            <w:tcW w:w="1672" w:type="pct"/>
            <w:shd w:val="clear" w:color="auto" w:fill="auto"/>
            <w:noWrap/>
          </w:tcPr>
          <w:p w14:paraId="61A00152" w14:textId="77777777" w:rsidR="006C3C54" w:rsidRPr="008827B7" w:rsidRDefault="006C3C54" w:rsidP="001338DE">
            <w:pPr>
              <w:rPr>
                <w:rFonts w:asciiTheme="minorBidi" w:hAnsiTheme="minorBidi"/>
              </w:rPr>
            </w:pPr>
            <w:r w:rsidRPr="008827B7">
              <w:rPr>
                <w:rFonts w:asciiTheme="minorBidi" w:hAnsiTheme="minorBidi"/>
              </w:rPr>
              <w:t>Redukcja wielkości emisji poszczególnych substancji w powietrzu osiągnięta w wyniku realizacji działania naprawczego w ciągu roku realizacji programu ochrony powietrza (Mg/rok)</w:t>
            </w:r>
          </w:p>
        </w:tc>
        <w:tc>
          <w:tcPr>
            <w:cnfStyle w:val="000010000000" w:firstRow="0" w:lastRow="0" w:firstColumn="0" w:lastColumn="0" w:oddVBand="1" w:evenVBand="0" w:oddHBand="0" w:evenHBand="0" w:firstRowFirstColumn="0" w:firstRowLastColumn="0" w:lastRowFirstColumn="0" w:lastRowLastColumn="0"/>
            <w:tcW w:w="3100" w:type="pct"/>
            <w:gridSpan w:val="2"/>
            <w:shd w:val="clear" w:color="auto" w:fill="auto"/>
            <w:noWrap/>
          </w:tcPr>
          <w:p w14:paraId="525F8A71" w14:textId="77777777" w:rsidR="006C3C54" w:rsidRPr="008827B7" w:rsidRDefault="006C3C54" w:rsidP="001338DE">
            <w:pPr>
              <w:rPr>
                <w:rFonts w:asciiTheme="minorBidi" w:hAnsiTheme="minorBidi"/>
              </w:rPr>
            </w:pPr>
            <w:r w:rsidRPr="008827B7">
              <w:rPr>
                <w:rFonts w:asciiTheme="minorBidi" w:hAnsiTheme="minorBidi"/>
              </w:rPr>
              <w:t>-</w:t>
            </w:r>
          </w:p>
        </w:tc>
      </w:tr>
      <w:tr w:rsidR="008827B7" w:rsidRPr="008827B7" w14:paraId="1CFE82CD" w14:textId="77777777" w:rsidTr="001338DE">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0FEE97F7" w14:textId="77777777" w:rsidR="006C3C54" w:rsidRPr="008827B7" w:rsidRDefault="006C3C54" w:rsidP="001338DE">
            <w:pPr>
              <w:rPr>
                <w:rFonts w:asciiTheme="minorBidi" w:hAnsiTheme="minorBidi"/>
              </w:rPr>
            </w:pPr>
            <w:r w:rsidRPr="008827B7">
              <w:rPr>
                <w:rFonts w:asciiTheme="minorBidi" w:hAnsiTheme="minorBidi"/>
              </w:rPr>
              <w:t>13.</w:t>
            </w:r>
          </w:p>
        </w:tc>
        <w:tc>
          <w:tcPr>
            <w:cnfStyle w:val="000001000000" w:firstRow="0" w:lastRow="0" w:firstColumn="0" w:lastColumn="0" w:oddVBand="0" w:evenVBand="1" w:oddHBand="0" w:evenHBand="0" w:firstRowFirstColumn="0" w:firstRowLastColumn="0" w:lastRowFirstColumn="0" w:lastRowLastColumn="0"/>
            <w:tcW w:w="1672" w:type="pct"/>
            <w:shd w:val="clear" w:color="auto" w:fill="auto"/>
            <w:noWrap/>
          </w:tcPr>
          <w:p w14:paraId="4F48914E" w14:textId="77777777" w:rsidR="006C3C54" w:rsidRPr="008827B7" w:rsidRDefault="006C3C54" w:rsidP="001338DE">
            <w:pPr>
              <w:rPr>
                <w:rFonts w:asciiTheme="minorBidi" w:hAnsiTheme="minorBidi"/>
              </w:rPr>
            </w:pPr>
            <w:r w:rsidRPr="008827B7">
              <w:rPr>
                <w:rFonts w:asciiTheme="minorBidi" w:hAnsiTheme="minorBidi"/>
              </w:rPr>
              <w:t>Wysokość poniesionych kosztów (w PLN)</w:t>
            </w:r>
          </w:p>
        </w:tc>
        <w:tc>
          <w:tcPr>
            <w:cnfStyle w:val="000010000000" w:firstRow="0" w:lastRow="0" w:firstColumn="0" w:lastColumn="0" w:oddVBand="1" w:evenVBand="0" w:oddHBand="0" w:evenHBand="0" w:firstRowFirstColumn="0" w:firstRowLastColumn="0" w:lastRowFirstColumn="0" w:lastRowLastColumn="0"/>
            <w:tcW w:w="3100" w:type="pct"/>
            <w:gridSpan w:val="2"/>
            <w:shd w:val="clear" w:color="auto" w:fill="auto"/>
            <w:noWrap/>
          </w:tcPr>
          <w:p w14:paraId="2DFB4E7B" w14:textId="77777777" w:rsidR="006C3C54" w:rsidRPr="008827B7" w:rsidRDefault="006C3C54" w:rsidP="001338DE">
            <w:pPr>
              <w:rPr>
                <w:rFonts w:asciiTheme="minorBidi" w:hAnsiTheme="minorBidi"/>
              </w:rPr>
            </w:pPr>
            <w:r w:rsidRPr="008827B7">
              <w:rPr>
                <w:rFonts w:asciiTheme="minorBidi" w:hAnsiTheme="minorBidi"/>
              </w:rPr>
              <w:t>Budżet gminy 198 258,27</w:t>
            </w:r>
            <w:r w:rsidRPr="008827B7">
              <w:rPr>
                <w:rFonts w:asciiTheme="minorBidi" w:hAnsiTheme="minorBidi"/>
              </w:rPr>
              <w:br/>
              <w:t>Łącznie 198 258,27</w:t>
            </w:r>
          </w:p>
        </w:tc>
      </w:tr>
      <w:tr w:rsidR="008827B7" w:rsidRPr="008827B7" w14:paraId="4D473D70" w14:textId="77777777" w:rsidTr="001338D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6AECBC33" w14:textId="77777777" w:rsidR="006C3C54" w:rsidRPr="008827B7" w:rsidRDefault="006C3C54" w:rsidP="001338DE">
            <w:pPr>
              <w:rPr>
                <w:rFonts w:asciiTheme="minorBidi" w:hAnsiTheme="minorBidi"/>
              </w:rPr>
            </w:pPr>
            <w:r w:rsidRPr="008827B7">
              <w:rPr>
                <w:rFonts w:asciiTheme="minorBidi" w:hAnsiTheme="minorBidi"/>
              </w:rPr>
              <w:t>14.</w:t>
            </w:r>
          </w:p>
        </w:tc>
        <w:tc>
          <w:tcPr>
            <w:cnfStyle w:val="000001000000" w:firstRow="0" w:lastRow="0" w:firstColumn="0" w:lastColumn="0" w:oddVBand="0" w:evenVBand="1" w:oddHBand="0" w:evenHBand="0" w:firstRowFirstColumn="0" w:firstRowLastColumn="0" w:lastRowFirstColumn="0" w:lastRowLastColumn="0"/>
            <w:tcW w:w="1672" w:type="pct"/>
            <w:shd w:val="clear" w:color="auto" w:fill="auto"/>
            <w:noWrap/>
          </w:tcPr>
          <w:p w14:paraId="16FCE68B" w14:textId="77777777" w:rsidR="006C3C54" w:rsidRPr="008827B7" w:rsidRDefault="006C3C54" w:rsidP="001338DE">
            <w:pPr>
              <w:rPr>
                <w:rFonts w:asciiTheme="minorBidi" w:hAnsiTheme="minorBidi"/>
              </w:rPr>
            </w:pPr>
            <w:r w:rsidRPr="008827B7">
              <w:rPr>
                <w:rFonts w:asciiTheme="minorBidi" w:hAnsiTheme="minorBidi"/>
              </w:rPr>
              <w:t>Wysokość poniesionych kosztów (w EUR)</w:t>
            </w:r>
          </w:p>
        </w:tc>
        <w:tc>
          <w:tcPr>
            <w:cnfStyle w:val="000010000000" w:firstRow="0" w:lastRow="0" w:firstColumn="0" w:lastColumn="0" w:oddVBand="1" w:evenVBand="0" w:oddHBand="0" w:evenHBand="0" w:firstRowFirstColumn="0" w:firstRowLastColumn="0" w:lastRowFirstColumn="0" w:lastRowLastColumn="0"/>
            <w:tcW w:w="3100" w:type="pct"/>
            <w:gridSpan w:val="2"/>
            <w:shd w:val="clear" w:color="auto" w:fill="auto"/>
            <w:noWrap/>
          </w:tcPr>
          <w:p w14:paraId="7F251944" w14:textId="77777777" w:rsidR="006C3C54" w:rsidRPr="008827B7" w:rsidRDefault="006C3C54" w:rsidP="001338DE">
            <w:pPr>
              <w:rPr>
                <w:rFonts w:asciiTheme="minorBidi" w:hAnsiTheme="minorBidi"/>
              </w:rPr>
            </w:pPr>
            <w:r w:rsidRPr="008827B7">
              <w:rPr>
                <w:rFonts w:asciiTheme="minorBidi" w:hAnsiTheme="minorBidi"/>
              </w:rPr>
              <w:t>46 022,02 przyjęto kurs średni euro (EUR) z dnia 08.03.2024 nr 049/A/NBP/2024 wynoszący 4,3079</w:t>
            </w:r>
          </w:p>
        </w:tc>
      </w:tr>
      <w:tr w:rsidR="008827B7" w:rsidRPr="008827B7" w14:paraId="6F3E48CF" w14:textId="77777777" w:rsidTr="001338DE">
        <w:tc>
          <w:tcPr>
            <w:cnfStyle w:val="000010000000" w:firstRow="0" w:lastRow="0" w:firstColumn="0" w:lastColumn="0" w:oddVBand="1" w:evenVBand="0" w:oddHBand="0" w:evenHBand="0" w:firstRowFirstColumn="0" w:firstRowLastColumn="0" w:lastRowFirstColumn="0" w:lastRowLastColumn="0"/>
            <w:tcW w:w="228" w:type="pct"/>
            <w:shd w:val="clear" w:color="auto" w:fill="auto"/>
            <w:noWrap/>
          </w:tcPr>
          <w:p w14:paraId="410CD5B8" w14:textId="77777777" w:rsidR="006C3C54" w:rsidRPr="008827B7" w:rsidRDefault="006C3C54" w:rsidP="001338DE">
            <w:pPr>
              <w:rPr>
                <w:rFonts w:asciiTheme="minorBidi" w:hAnsiTheme="minorBidi"/>
              </w:rPr>
            </w:pPr>
            <w:r w:rsidRPr="008827B7">
              <w:rPr>
                <w:rFonts w:asciiTheme="minorBidi" w:hAnsiTheme="minorBidi"/>
              </w:rPr>
              <w:t>15.</w:t>
            </w:r>
          </w:p>
        </w:tc>
        <w:tc>
          <w:tcPr>
            <w:cnfStyle w:val="000001000000" w:firstRow="0" w:lastRow="0" w:firstColumn="0" w:lastColumn="0" w:oddVBand="0" w:evenVBand="1" w:oddHBand="0" w:evenHBand="0" w:firstRowFirstColumn="0" w:firstRowLastColumn="0" w:lastRowFirstColumn="0" w:lastRowLastColumn="0"/>
            <w:tcW w:w="1672" w:type="pct"/>
            <w:shd w:val="clear" w:color="auto" w:fill="auto"/>
            <w:noWrap/>
          </w:tcPr>
          <w:p w14:paraId="246FBA21" w14:textId="77777777" w:rsidR="006C3C54" w:rsidRPr="008827B7" w:rsidRDefault="006C3C54" w:rsidP="001338DE">
            <w:pPr>
              <w:rPr>
                <w:rFonts w:asciiTheme="minorBidi" w:hAnsiTheme="minorBidi"/>
              </w:rPr>
            </w:pPr>
            <w:r w:rsidRPr="008827B7">
              <w:rPr>
                <w:rFonts w:asciiTheme="minorBidi" w:hAnsiTheme="minorBidi"/>
              </w:rPr>
              <w:t>Uwagi</w:t>
            </w:r>
          </w:p>
        </w:tc>
        <w:tc>
          <w:tcPr>
            <w:cnfStyle w:val="000010000000" w:firstRow="0" w:lastRow="0" w:firstColumn="0" w:lastColumn="0" w:oddVBand="1" w:evenVBand="0" w:oddHBand="0" w:evenHBand="0" w:firstRowFirstColumn="0" w:firstRowLastColumn="0" w:lastRowFirstColumn="0" w:lastRowLastColumn="0"/>
            <w:tcW w:w="3100" w:type="pct"/>
            <w:gridSpan w:val="2"/>
            <w:shd w:val="clear" w:color="auto" w:fill="auto"/>
            <w:noWrap/>
          </w:tcPr>
          <w:p w14:paraId="6D4445FF" w14:textId="054A701C" w:rsidR="006C3C54" w:rsidRPr="008827B7" w:rsidRDefault="00AD3EEB" w:rsidP="001338DE">
            <w:pPr>
              <w:rPr>
                <w:rFonts w:asciiTheme="minorBidi" w:hAnsiTheme="minorBidi"/>
              </w:rPr>
            </w:pPr>
            <w:r w:rsidRPr="008827B7">
              <w:rPr>
                <w:rFonts w:asciiTheme="minorBidi" w:hAnsiTheme="minorBidi"/>
              </w:rPr>
              <w:t xml:space="preserve">Edukacja ekologiczna realizowana przez samorząd województwa została szczegółowo opisana </w:t>
            </w:r>
            <w:r w:rsidR="00F6643F" w:rsidRPr="008827B7">
              <w:rPr>
                <w:rFonts w:asciiTheme="minorBidi" w:hAnsiTheme="minorBidi"/>
              </w:rPr>
              <w:br/>
            </w:r>
            <w:r w:rsidRPr="008827B7">
              <w:rPr>
                <w:rFonts w:asciiTheme="minorBidi" w:hAnsiTheme="minorBidi"/>
              </w:rPr>
              <w:t>w sprawozdaniu dla strefy podkarpackiej.</w:t>
            </w:r>
          </w:p>
        </w:tc>
      </w:tr>
    </w:tbl>
    <w:p w14:paraId="40F1C404" w14:textId="77777777" w:rsidR="006C3C54" w:rsidRPr="008827B7" w:rsidRDefault="006C3C54" w:rsidP="00A41C0C">
      <w:pPr>
        <w:rPr>
          <w:rFonts w:asciiTheme="minorBidi" w:hAnsiTheme="minorBidi"/>
        </w:rPr>
      </w:pPr>
    </w:p>
    <w:p w14:paraId="6CC482E3" w14:textId="5948D60E" w:rsidR="00A41C0C" w:rsidRPr="008827B7" w:rsidRDefault="00A41C0C" w:rsidP="00A41C0C">
      <w:pPr>
        <w:pStyle w:val="ekopodstawowy"/>
        <w:ind w:firstLine="0"/>
        <w:rPr>
          <w:rFonts w:asciiTheme="minorBidi" w:hAnsiTheme="minorBidi" w:cstheme="minorBidi"/>
        </w:rPr>
      </w:pPr>
    </w:p>
    <w:tbl>
      <w:tblPr>
        <w:tblStyle w:val="Tabela-Siatka"/>
        <w:tblW w:w="5081" w:type="pct"/>
        <w:tblLook w:val="01E0" w:firstRow="1" w:lastRow="1" w:firstColumn="1" w:lastColumn="1" w:noHBand="0" w:noVBand="0"/>
        <w:tblCaption w:val="Sprawozdanie za rok 2023"/>
        <w:tblDescription w:val="Tabela zawiera informacje ogólne z realizacji PDK dla strefy miasto Rzeszów. Tabela zawiera scalone i zagnieżdżone komórki. "/>
      </w:tblPr>
      <w:tblGrid>
        <w:gridCol w:w="4321"/>
        <w:gridCol w:w="4888"/>
      </w:tblGrid>
      <w:tr w:rsidR="008827B7" w:rsidRPr="008827B7" w14:paraId="6971139C" w14:textId="77777777" w:rsidTr="00EA6128">
        <w:trPr>
          <w:trHeight w:val="57"/>
          <w:tblHeader/>
        </w:trPr>
        <w:tc>
          <w:tcPr>
            <w:tcW w:w="5000" w:type="pct"/>
            <w:gridSpan w:val="2"/>
          </w:tcPr>
          <w:p w14:paraId="02329454" w14:textId="32D7B8D7" w:rsidR="001338DE" w:rsidRPr="008827B7" w:rsidRDefault="001338DE" w:rsidP="00914962">
            <w:pPr>
              <w:pStyle w:val="tabela"/>
              <w:rPr>
                <w:rFonts w:asciiTheme="minorBidi" w:hAnsiTheme="minorBidi"/>
                <w:sz w:val="22"/>
                <w:szCs w:val="22"/>
                <w:lang w:bidi="fa-IR"/>
              </w:rPr>
            </w:pPr>
            <w:r w:rsidRPr="008827B7">
              <w:rPr>
                <w:rFonts w:asciiTheme="minorBidi" w:hAnsiTheme="minorBidi"/>
                <w:sz w:val="22"/>
                <w:szCs w:val="22"/>
              </w:rPr>
              <w:lastRenderedPageBreak/>
              <w:t>Sprawozdanie okresowe z realizacji Planu Działań Krótkoterminowych dla strefy miasto Rzeszów za rok 2023.</w:t>
            </w:r>
          </w:p>
        </w:tc>
      </w:tr>
      <w:tr w:rsidR="008827B7" w:rsidRPr="008827B7" w14:paraId="6B485832" w14:textId="77777777" w:rsidTr="00EA6128">
        <w:trPr>
          <w:trHeight w:val="57"/>
        </w:trPr>
        <w:tc>
          <w:tcPr>
            <w:tcW w:w="5000" w:type="pct"/>
            <w:gridSpan w:val="2"/>
            <w:hideMark/>
          </w:tcPr>
          <w:p w14:paraId="49DE2BEF" w14:textId="77777777" w:rsidR="00A41C0C" w:rsidRPr="008827B7" w:rsidRDefault="00A41C0C" w:rsidP="00914962">
            <w:pPr>
              <w:pStyle w:val="tabela"/>
              <w:rPr>
                <w:rFonts w:asciiTheme="minorBidi" w:hAnsiTheme="minorBidi"/>
                <w:sz w:val="22"/>
                <w:szCs w:val="22"/>
                <w:lang w:bidi="fa-IR"/>
              </w:rPr>
            </w:pPr>
            <w:r w:rsidRPr="008827B7">
              <w:rPr>
                <w:rFonts w:asciiTheme="minorBidi" w:hAnsiTheme="minorBidi"/>
                <w:sz w:val="22"/>
                <w:szCs w:val="22"/>
                <w:lang w:bidi="fa-IR"/>
              </w:rPr>
              <w:t>1. Ogólne</w:t>
            </w:r>
          </w:p>
        </w:tc>
      </w:tr>
      <w:tr w:rsidR="008827B7" w:rsidRPr="008827B7" w14:paraId="4C1F0E12" w14:textId="77777777" w:rsidTr="00EA6128">
        <w:trPr>
          <w:trHeight w:val="57"/>
        </w:trPr>
        <w:tc>
          <w:tcPr>
            <w:tcW w:w="2499" w:type="pct"/>
            <w:hideMark/>
          </w:tcPr>
          <w:p w14:paraId="516C7757" w14:textId="77777777" w:rsidR="00A41C0C" w:rsidRPr="008827B7" w:rsidRDefault="00A41C0C" w:rsidP="00914962">
            <w:pPr>
              <w:pStyle w:val="tabela"/>
              <w:rPr>
                <w:rFonts w:asciiTheme="minorBidi" w:hAnsiTheme="minorBidi"/>
                <w:sz w:val="22"/>
                <w:szCs w:val="22"/>
                <w:lang w:bidi="fa-IR"/>
              </w:rPr>
            </w:pPr>
            <w:r w:rsidRPr="008827B7">
              <w:rPr>
                <w:rFonts w:asciiTheme="minorBidi" w:hAnsiTheme="minorBidi"/>
                <w:sz w:val="22"/>
                <w:szCs w:val="22"/>
                <w:lang w:bidi="fa-IR"/>
              </w:rPr>
              <w:t>2. Link do strony internetowej, na której</w:t>
            </w:r>
          </w:p>
          <w:p w14:paraId="492B2424" w14:textId="77777777" w:rsidR="00A41C0C" w:rsidRPr="008827B7" w:rsidRDefault="00A41C0C" w:rsidP="00914962">
            <w:pPr>
              <w:pStyle w:val="tabela"/>
              <w:rPr>
                <w:rFonts w:asciiTheme="minorBidi" w:hAnsiTheme="minorBidi"/>
                <w:sz w:val="22"/>
                <w:szCs w:val="22"/>
                <w:lang w:bidi="fa-IR"/>
              </w:rPr>
            </w:pPr>
            <w:r w:rsidRPr="008827B7">
              <w:rPr>
                <w:rFonts w:asciiTheme="minorBidi" w:hAnsiTheme="minorBidi"/>
                <w:sz w:val="22"/>
                <w:szCs w:val="22"/>
                <w:lang w:bidi="fa-IR"/>
              </w:rPr>
              <w:t>został zamieszczony plan działań krótkoterminowych</w:t>
            </w:r>
          </w:p>
        </w:tc>
        <w:tc>
          <w:tcPr>
            <w:tcW w:w="2501" w:type="pct"/>
            <w:hideMark/>
          </w:tcPr>
          <w:p w14:paraId="7D6357AF" w14:textId="5B5D511B" w:rsidR="00A41C0C" w:rsidRPr="008827B7" w:rsidRDefault="00000000" w:rsidP="00914962">
            <w:pPr>
              <w:pStyle w:val="tabela"/>
              <w:rPr>
                <w:rFonts w:asciiTheme="minorBidi" w:hAnsiTheme="minorBidi"/>
                <w:sz w:val="22"/>
                <w:szCs w:val="22"/>
                <w:lang w:bidi="fa-IR"/>
              </w:rPr>
            </w:pPr>
            <w:hyperlink r:id="rId8" w:history="1">
              <w:r w:rsidR="00C40ADF" w:rsidRPr="008827B7">
                <w:rPr>
                  <w:rStyle w:val="Hipercze"/>
                  <w:rFonts w:asciiTheme="minorBidi" w:hAnsiTheme="minorBidi"/>
                  <w:color w:val="auto"/>
                  <w:sz w:val="22"/>
                  <w:szCs w:val="22"/>
                  <w:lang w:bidi="fa-IR"/>
                </w:rPr>
                <w:t>https://bip.podkarpackie.pl/index.php/informacja-o-srodowisku/ochrona-powietrza/5261-program-ochrony-powietrza-dla-strefy-miasto-rzeszow-z-uwagi-na-stwierdzone-przekroczenia-poziomu-dopuszczalnego-pylu-zawieszonego-pm10-i-poziomu-dopuszczalnego-pylu-zawieszonego-pm2-5-wraz-z-rozszerzeniem-zwiazanym-z-osiagnieciem-krajowego-celu-redukcji-narazenia-i-z-uwzglednieniem-poziomu-docelowego-benzo-a-pirenu-oraz-z-planem-dzialan-krotkoterminowych</w:t>
              </w:r>
            </w:hyperlink>
          </w:p>
          <w:p w14:paraId="17164343" w14:textId="02B35E2C" w:rsidR="00C40ADF" w:rsidRPr="008827B7" w:rsidRDefault="00C40ADF" w:rsidP="00914962">
            <w:pPr>
              <w:pStyle w:val="tabela"/>
              <w:rPr>
                <w:rFonts w:asciiTheme="minorBidi" w:hAnsiTheme="minorBidi"/>
                <w:sz w:val="22"/>
                <w:szCs w:val="22"/>
                <w:lang w:bidi="fa-IR"/>
              </w:rPr>
            </w:pPr>
          </w:p>
        </w:tc>
      </w:tr>
      <w:tr w:rsidR="008827B7" w:rsidRPr="008827B7" w14:paraId="730F52C0" w14:textId="77777777" w:rsidTr="00EA6128">
        <w:trPr>
          <w:trHeight w:val="57"/>
        </w:trPr>
        <w:tc>
          <w:tcPr>
            <w:tcW w:w="2499" w:type="pct"/>
            <w:hideMark/>
          </w:tcPr>
          <w:p w14:paraId="5E6BB33C" w14:textId="77777777" w:rsidR="00A41C0C" w:rsidRPr="008827B7" w:rsidRDefault="00A41C0C" w:rsidP="00914962">
            <w:pPr>
              <w:pStyle w:val="tabela"/>
              <w:rPr>
                <w:rFonts w:asciiTheme="minorBidi" w:hAnsiTheme="minorBidi"/>
                <w:sz w:val="22"/>
                <w:szCs w:val="22"/>
                <w:lang w:bidi="fa-IR"/>
              </w:rPr>
            </w:pPr>
            <w:r w:rsidRPr="008827B7">
              <w:rPr>
                <w:rFonts w:asciiTheme="minorBidi" w:hAnsiTheme="minorBidi"/>
                <w:sz w:val="22"/>
                <w:szCs w:val="22"/>
                <w:lang w:bidi="fa-IR"/>
              </w:rPr>
              <w:t>2.1. Czy były stwierdzone przekroczenia poziomów</w:t>
            </w:r>
            <w:r w:rsidRPr="008827B7">
              <w:rPr>
                <w:rFonts w:asciiTheme="minorBidi" w:hAnsiTheme="minorBidi"/>
                <w:spacing w:val="57"/>
                <w:sz w:val="22"/>
                <w:szCs w:val="22"/>
                <w:lang w:bidi="fa-IR"/>
              </w:rPr>
              <w:t xml:space="preserve"> </w:t>
            </w:r>
            <w:r w:rsidRPr="008827B7">
              <w:rPr>
                <w:rFonts w:asciiTheme="minorBidi" w:hAnsiTheme="minorBidi"/>
                <w:sz w:val="22"/>
                <w:szCs w:val="22"/>
                <w:lang w:bidi="fa-IR"/>
              </w:rPr>
              <w:t>alarmowych (zwanych dalej „PA”) lub istotne przekroczenia</w:t>
            </w:r>
            <w:r w:rsidRPr="008827B7">
              <w:rPr>
                <w:rFonts w:asciiTheme="minorBidi" w:hAnsiTheme="minorBidi"/>
                <w:spacing w:val="61"/>
                <w:sz w:val="22"/>
                <w:szCs w:val="22"/>
                <w:lang w:bidi="fa-IR"/>
              </w:rPr>
              <w:t xml:space="preserve"> </w:t>
            </w:r>
            <w:r w:rsidRPr="008827B7">
              <w:rPr>
                <w:rFonts w:asciiTheme="minorBidi" w:hAnsiTheme="minorBidi"/>
                <w:sz w:val="22"/>
                <w:szCs w:val="22"/>
                <w:lang w:bidi="fa-IR"/>
              </w:rPr>
              <w:t>(ponad 200%) poziomów dopuszczalnych (zwanych dalej „PD”) lub docelowych (zwanych dalej „PDC”) w danym</w:t>
            </w:r>
            <w:r w:rsidRPr="008827B7">
              <w:rPr>
                <w:rFonts w:asciiTheme="minorBidi" w:hAnsiTheme="minorBidi"/>
                <w:spacing w:val="39"/>
                <w:sz w:val="22"/>
                <w:szCs w:val="22"/>
                <w:lang w:bidi="fa-IR"/>
              </w:rPr>
              <w:t xml:space="preserve"> </w:t>
            </w:r>
            <w:r w:rsidRPr="008827B7">
              <w:rPr>
                <w:rFonts w:asciiTheme="minorBidi" w:hAnsiTheme="minorBidi"/>
                <w:sz w:val="22"/>
                <w:szCs w:val="22"/>
                <w:lang w:bidi="fa-IR"/>
              </w:rPr>
              <w:t>roku sprawozdawczym –</w:t>
            </w:r>
            <w:r w:rsidRPr="008827B7">
              <w:rPr>
                <w:rFonts w:asciiTheme="minorBidi" w:hAnsiTheme="minorBidi"/>
                <w:spacing w:val="1"/>
                <w:sz w:val="22"/>
                <w:szCs w:val="22"/>
                <w:lang w:bidi="fa-IR"/>
              </w:rPr>
              <w:t xml:space="preserve"> </w:t>
            </w:r>
            <w:r w:rsidRPr="008827B7">
              <w:rPr>
                <w:rFonts w:asciiTheme="minorBidi" w:hAnsiTheme="minorBidi"/>
                <w:sz w:val="22"/>
                <w:szCs w:val="22"/>
                <w:lang w:bidi="fa-IR"/>
              </w:rPr>
              <w:t>w przypadku sprawozdania</w:t>
            </w:r>
            <w:r w:rsidRPr="008827B7">
              <w:rPr>
                <w:rFonts w:asciiTheme="minorBidi" w:hAnsiTheme="minorBidi"/>
                <w:spacing w:val="47"/>
                <w:sz w:val="22"/>
                <w:szCs w:val="22"/>
                <w:lang w:bidi="fa-IR"/>
              </w:rPr>
              <w:t xml:space="preserve"> </w:t>
            </w:r>
            <w:r w:rsidRPr="008827B7">
              <w:rPr>
                <w:rFonts w:asciiTheme="minorBidi" w:hAnsiTheme="minorBidi"/>
                <w:sz w:val="22"/>
                <w:szCs w:val="22"/>
                <w:lang w:bidi="fa-IR"/>
              </w:rPr>
              <w:t>okresowego oraz w ciągu</w:t>
            </w:r>
            <w:r w:rsidRPr="008827B7">
              <w:rPr>
                <w:rFonts w:asciiTheme="minorBidi" w:hAnsiTheme="minorBidi"/>
                <w:spacing w:val="-2"/>
                <w:sz w:val="22"/>
                <w:szCs w:val="22"/>
                <w:lang w:bidi="fa-IR"/>
              </w:rPr>
              <w:t xml:space="preserve"> </w:t>
            </w:r>
            <w:r w:rsidRPr="008827B7">
              <w:rPr>
                <w:rFonts w:asciiTheme="minorBidi" w:hAnsiTheme="minorBidi"/>
                <w:sz w:val="22"/>
                <w:szCs w:val="22"/>
                <w:lang w:bidi="fa-IR"/>
              </w:rPr>
              <w:t>ostatnich trzech lat</w:t>
            </w:r>
            <w:r w:rsidRPr="008827B7">
              <w:rPr>
                <w:rFonts w:asciiTheme="minorBidi" w:hAnsiTheme="minorBidi"/>
                <w:spacing w:val="1"/>
                <w:sz w:val="22"/>
                <w:szCs w:val="22"/>
                <w:lang w:bidi="fa-IR"/>
              </w:rPr>
              <w:t xml:space="preserve"> </w:t>
            </w:r>
            <w:r w:rsidRPr="008827B7">
              <w:rPr>
                <w:rFonts w:asciiTheme="minorBidi" w:hAnsiTheme="minorBidi"/>
                <w:sz w:val="22"/>
                <w:szCs w:val="22"/>
                <w:lang w:bidi="fa-IR"/>
              </w:rPr>
              <w:t>– w przypadku</w:t>
            </w:r>
            <w:r w:rsidRPr="008827B7">
              <w:rPr>
                <w:rFonts w:asciiTheme="minorBidi" w:hAnsiTheme="minorBidi"/>
                <w:spacing w:val="25"/>
                <w:sz w:val="22"/>
                <w:szCs w:val="22"/>
                <w:lang w:bidi="fa-IR"/>
              </w:rPr>
              <w:t xml:space="preserve"> </w:t>
            </w:r>
            <w:r w:rsidRPr="008827B7">
              <w:rPr>
                <w:rFonts w:asciiTheme="minorBidi" w:hAnsiTheme="minorBidi"/>
                <w:sz w:val="22"/>
                <w:szCs w:val="22"/>
                <w:lang w:bidi="fa-IR"/>
              </w:rPr>
              <w:t>sprawozdania</w:t>
            </w:r>
            <w:r w:rsidRPr="008827B7">
              <w:rPr>
                <w:rFonts w:asciiTheme="minorBidi" w:hAnsiTheme="minorBidi"/>
                <w:spacing w:val="-2"/>
                <w:sz w:val="22"/>
                <w:szCs w:val="22"/>
                <w:lang w:bidi="fa-IR"/>
              </w:rPr>
              <w:t xml:space="preserve"> </w:t>
            </w:r>
            <w:r w:rsidRPr="008827B7">
              <w:rPr>
                <w:rFonts w:asciiTheme="minorBidi" w:hAnsiTheme="minorBidi"/>
                <w:sz w:val="22"/>
                <w:szCs w:val="22"/>
                <w:lang w:bidi="fa-IR"/>
              </w:rPr>
              <w:t>końcowego?</w:t>
            </w:r>
            <w:r w:rsidRPr="008827B7">
              <w:rPr>
                <w:rFonts w:asciiTheme="minorBidi" w:hAnsiTheme="minorBidi"/>
                <w:sz w:val="22"/>
                <w:szCs w:val="22"/>
                <w:vertAlign w:val="superscript"/>
                <w:lang w:bidi="fa-IR"/>
              </w:rPr>
              <w:t>2)</w:t>
            </w:r>
          </w:p>
        </w:tc>
        <w:tc>
          <w:tcPr>
            <w:tcW w:w="2501" w:type="pct"/>
            <w:hideMark/>
          </w:tcPr>
          <w:p w14:paraId="64C7F7CF" w14:textId="77777777" w:rsidR="00A41C0C" w:rsidRPr="008827B7" w:rsidRDefault="00A41C0C" w:rsidP="00914962">
            <w:pPr>
              <w:pStyle w:val="tabela"/>
              <w:rPr>
                <w:rFonts w:asciiTheme="minorBidi" w:hAnsiTheme="minorBidi"/>
                <w:sz w:val="22"/>
                <w:szCs w:val="22"/>
                <w:lang w:bidi="fa-IR"/>
              </w:rPr>
            </w:pPr>
            <w:r w:rsidRPr="008827B7">
              <w:rPr>
                <w:rFonts w:asciiTheme="minorBidi" w:hAnsiTheme="minorBidi"/>
                <w:sz w:val="22"/>
                <w:szCs w:val="22"/>
                <w:lang w:bidi="fa-IR"/>
              </w:rPr>
              <w:t>Tak, PA</w:t>
            </w:r>
          </w:p>
          <w:p w14:paraId="667AB96E" w14:textId="77777777" w:rsidR="00A41C0C" w:rsidRPr="008827B7" w:rsidRDefault="00A41C0C" w:rsidP="00914962">
            <w:pPr>
              <w:pStyle w:val="tabela"/>
              <w:rPr>
                <w:rFonts w:asciiTheme="minorBidi" w:hAnsiTheme="minorBidi"/>
                <w:sz w:val="22"/>
                <w:szCs w:val="22"/>
                <w:lang w:bidi="fa-IR"/>
              </w:rPr>
            </w:pPr>
            <w:r w:rsidRPr="008827B7">
              <w:rPr>
                <w:rFonts w:asciiTheme="minorBidi" w:hAnsiTheme="minorBidi"/>
                <w:sz w:val="22"/>
                <w:szCs w:val="22"/>
                <w:u w:val="single"/>
                <w:lang w:bidi="fa-IR"/>
              </w:rPr>
              <w:t>Tak, PD</w:t>
            </w:r>
            <w:r w:rsidRPr="008827B7">
              <w:rPr>
                <w:rFonts w:asciiTheme="minorBidi" w:hAnsiTheme="minorBidi"/>
                <w:sz w:val="22"/>
                <w:szCs w:val="22"/>
                <w:lang w:bidi="fa-IR"/>
              </w:rPr>
              <w:t>/PDC</w:t>
            </w:r>
          </w:p>
          <w:p w14:paraId="0D28AD1F" w14:textId="77777777" w:rsidR="00A41C0C" w:rsidRPr="008827B7" w:rsidRDefault="00A41C0C" w:rsidP="00914962">
            <w:pPr>
              <w:pStyle w:val="tabela"/>
              <w:rPr>
                <w:rFonts w:asciiTheme="minorBidi" w:hAnsiTheme="minorBidi"/>
                <w:sz w:val="22"/>
                <w:szCs w:val="22"/>
                <w:lang w:bidi="fa-IR"/>
              </w:rPr>
            </w:pPr>
            <w:r w:rsidRPr="008827B7">
              <w:rPr>
                <w:rFonts w:asciiTheme="minorBidi" w:hAnsiTheme="minorBidi"/>
                <w:sz w:val="22"/>
                <w:szCs w:val="22"/>
                <w:lang w:bidi="fa-IR"/>
              </w:rPr>
              <w:t>Tak, obydwa</w:t>
            </w:r>
          </w:p>
          <w:p w14:paraId="6C8630E9" w14:textId="77777777" w:rsidR="00A41C0C" w:rsidRPr="008827B7" w:rsidRDefault="00A41C0C" w:rsidP="00914962">
            <w:pPr>
              <w:pStyle w:val="tabela"/>
              <w:rPr>
                <w:rFonts w:asciiTheme="minorBidi" w:hAnsiTheme="minorBidi"/>
                <w:sz w:val="22"/>
                <w:szCs w:val="22"/>
                <w:lang w:bidi="fa-IR"/>
              </w:rPr>
            </w:pPr>
            <w:r w:rsidRPr="008827B7">
              <w:rPr>
                <w:rFonts w:asciiTheme="minorBidi" w:hAnsiTheme="minorBidi"/>
                <w:sz w:val="22"/>
                <w:szCs w:val="22"/>
                <w:lang w:bidi="fa-IR"/>
              </w:rPr>
              <w:t>Nie</w:t>
            </w:r>
          </w:p>
        </w:tc>
      </w:tr>
      <w:tr w:rsidR="008827B7" w:rsidRPr="008827B7" w14:paraId="02C2A71B" w14:textId="77777777" w:rsidTr="00EA6128">
        <w:trPr>
          <w:trHeight w:val="57"/>
        </w:trPr>
        <w:tc>
          <w:tcPr>
            <w:tcW w:w="2499" w:type="pct"/>
            <w:hideMark/>
          </w:tcPr>
          <w:p w14:paraId="2DE6968C" w14:textId="77777777" w:rsidR="00A41C0C" w:rsidRPr="008827B7" w:rsidRDefault="00A41C0C" w:rsidP="00914962">
            <w:pPr>
              <w:pStyle w:val="tabela"/>
              <w:rPr>
                <w:rFonts w:asciiTheme="minorBidi" w:hAnsiTheme="minorBidi"/>
                <w:sz w:val="22"/>
                <w:szCs w:val="22"/>
                <w:lang w:bidi="fa-IR"/>
              </w:rPr>
            </w:pPr>
            <w:r w:rsidRPr="008827B7">
              <w:rPr>
                <w:rFonts w:asciiTheme="minorBidi" w:hAnsiTheme="minorBidi"/>
                <w:sz w:val="22"/>
                <w:szCs w:val="22"/>
                <w:lang w:bidi="fa-IR"/>
              </w:rPr>
              <w:t>Jeżeli tak, proszę podać szczegóły</w:t>
            </w:r>
          </w:p>
        </w:tc>
        <w:tc>
          <w:tcPr>
            <w:tcW w:w="2501" w:type="pct"/>
          </w:tcPr>
          <w:p w14:paraId="022A4A03" w14:textId="2EBAFCB8" w:rsidR="00A41C0C" w:rsidRPr="008827B7" w:rsidRDefault="00A41C0C" w:rsidP="00914962">
            <w:pPr>
              <w:widowControl w:val="0"/>
              <w:rPr>
                <w:rFonts w:asciiTheme="minorBidi" w:hAnsiTheme="minorBidi"/>
                <w:vertAlign w:val="superscript"/>
              </w:rPr>
            </w:pPr>
            <w:r w:rsidRPr="008827B7">
              <w:rPr>
                <w:rFonts w:asciiTheme="minorBidi" w:hAnsiTheme="minorBidi"/>
                <w:u w:val="single"/>
              </w:rPr>
              <w:t>0</w:t>
            </w:r>
            <w:r w:rsidR="00C40ADF" w:rsidRPr="008827B7">
              <w:rPr>
                <w:rFonts w:asciiTheme="minorBidi" w:hAnsiTheme="minorBidi"/>
                <w:u w:val="single"/>
              </w:rPr>
              <w:t>2</w:t>
            </w:r>
            <w:r w:rsidRPr="008827B7">
              <w:rPr>
                <w:rFonts w:asciiTheme="minorBidi" w:hAnsiTheme="minorBidi"/>
                <w:u w:val="single"/>
              </w:rPr>
              <w:t xml:space="preserve">.03. – </w:t>
            </w:r>
            <w:r w:rsidRPr="008827B7">
              <w:rPr>
                <w:rFonts w:asciiTheme="minorBidi" w:hAnsiTheme="minorBidi"/>
              </w:rPr>
              <w:t>powiadomienie o przekroczeniu poziomu informowania dla pyłu PM10 w dniu 02.03.2023r. na stacji w Rzeszowie przy ul. Piłsudskiego – 109,1 µg/m</w:t>
            </w:r>
            <w:r w:rsidRPr="008827B7">
              <w:rPr>
                <w:rFonts w:asciiTheme="minorBidi" w:hAnsiTheme="minorBidi"/>
                <w:vertAlign w:val="superscript"/>
              </w:rPr>
              <w:t>3</w:t>
            </w:r>
            <w:r w:rsidRPr="008827B7">
              <w:rPr>
                <w:rFonts w:asciiTheme="minorBidi" w:hAnsiTheme="minorBidi"/>
              </w:rPr>
              <w:t xml:space="preserve">; </w:t>
            </w:r>
            <w:r w:rsidRPr="008827B7">
              <w:rPr>
                <w:rFonts w:asciiTheme="minorBidi" w:hAnsiTheme="minorBidi"/>
                <w:vertAlign w:val="superscript"/>
              </w:rPr>
              <w:t xml:space="preserve"> </w:t>
            </w:r>
          </w:p>
          <w:p w14:paraId="2B65FDB4" w14:textId="77777777" w:rsidR="00A41C0C" w:rsidRPr="008827B7" w:rsidRDefault="00A41C0C" w:rsidP="00914962">
            <w:pPr>
              <w:widowControl w:val="0"/>
              <w:rPr>
                <w:rFonts w:asciiTheme="minorBidi" w:hAnsiTheme="minorBidi"/>
              </w:rPr>
            </w:pPr>
          </w:p>
        </w:tc>
      </w:tr>
      <w:tr w:rsidR="008827B7" w:rsidRPr="008827B7" w14:paraId="330C2232" w14:textId="77777777" w:rsidTr="00EA6128">
        <w:trPr>
          <w:trHeight w:val="57"/>
        </w:trPr>
        <w:tc>
          <w:tcPr>
            <w:tcW w:w="5000" w:type="pct"/>
            <w:gridSpan w:val="2"/>
          </w:tcPr>
          <w:p w14:paraId="00917095" w14:textId="77777777" w:rsidR="00A41C0C" w:rsidRPr="008827B7" w:rsidRDefault="00A41C0C" w:rsidP="00914962">
            <w:pPr>
              <w:pStyle w:val="tabela"/>
              <w:rPr>
                <w:rFonts w:asciiTheme="minorBidi" w:hAnsiTheme="minorBidi"/>
                <w:spacing w:val="69"/>
                <w:sz w:val="22"/>
                <w:szCs w:val="22"/>
                <w:lang w:bidi="fa-IR"/>
              </w:rPr>
            </w:pPr>
            <w:r w:rsidRPr="008827B7">
              <w:rPr>
                <w:rFonts w:asciiTheme="minorBidi" w:hAnsiTheme="minorBidi"/>
                <w:sz w:val="22"/>
                <w:szCs w:val="22"/>
                <w:lang w:bidi="fa-IR"/>
              </w:rPr>
              <w:t>3. Proszę opisać wszystkie aspekty wdrażania planu oraz dodać</w:t>
            </w:r>
            <w:r w:rsidRPr="008827B7">
              <w:rPr>
                <w:rFonts w:asciiTheme="minorBidi" w:hAnsiTheme="minorBidi"/>
                <w:spacing w:val="1"/>
                <w:sz w:val="22"/>
                <w:szCs w:val="22"/>
                <w:lang w:bidi="fa-IR"/>
              </w:rPr>
              <w:t xml:space="preserve"> </w:t>
            </w:r>
            <w:r w:rsidRPr="008827B7">
              <w:rPr>
                <w:rFonts w:asciiTheme="minorBidi" w:hAnsiTheme="minorBidi"/>
                <w:sz w:val="22"/>
                <w:szCs w:val="22"/>
                <w:lang w:bidi="fa-IR"/>
              </w:rPr>
              <w:t>uwagi i doświadczenia</w:t>
            </w:r>
            <w:r w:rsidRPr="008827B7">
              <w:rPr>
                <w:rFonts w:asciiTheme="minorBidi" w:hAnsiTheme="minorBidi"/>
                <w:spacing w:val="69"/>
                <w:sz w:val="22"/>
                <w:szCs w:val="22"/>
                <w:lang w:bidi="fa-IR"/>
              </w:rPr>
              <w:t xml:space="preserve"> </w:t>
            </w:r>
          </w:p>
          <w:p w14:paraId="6698B954" w14:textId="77777777" w:rsidR="00A41C0C" w:rsidRPr="008827B7" w:rsidRDefault="00A41C0C" w:rsidP="00914962">
            <w:pPr>
              <w:pStyle w:val="tabela"/>
              <w:rPr>
                <w:rFonts w:asciiTheme="minorBidi" w:hAnsiTheme="minorBidi"/>
                <w:sz w:val="22"/>
                <w:szCs w:val="22"/>
                <w:lang w:bidi="fa-IR"/>
              </w:rPr>
            </w:pPr>
            <w:r w:rsidRPr="008827B7">
              <w:rPr>
                <w:rFonts w:asciiTheme="minorBidi" w:hAnsiTheme="minorBidi"/>
                <w:sz w:val="22"/>
                <w:szCs w:val="22"/>
                <w:lang w:bidi="fa-IR"/>
              </w:rPr>
              <w:t>Tekst – maksymalnie 600 znaków</w:t>
            </w:r>
          </w:p>
          <w:p w14:paraId="0C0ABB02" w14:textId="436E6056" w:rsidR="00A41C0C" w:rsidRPr="008827B7" w:rsidRDefault="00A41C0C" w:rsidP="00914962">
            <w:pPr>
              <w:widowControl w:val="0"/>
              <w:rPr>
                <w:rFonts w:asciiTheme="minorBidi" w:hAnsiTheme="minorBidi"/>
              </w:rPr>
            </w:pPr>
            <w:r w:rsidRPr="008827B7">
              <w:rPr>
                <w:rFonts w:asciiTheme="minorBidi" w:hAnsiTheme="minorBidi"/>
              </w:rPr>
              <w:t>1.         Korzystanie z komunikacji miejskiej zamiast komunikacji indywidualnej;</w:t>
            </w:r>
          </w:p>
          <w:p w14:paraId="12B4E6E3" w14:textId="77777777" w:rsidR="00A41C0C" w:rsidRPr="008827B7" w:rsidRDefault="00A41C0C" w:rsidP="00914962">
            <w:pPr>
              <w:widowControl w:val="0"/>
              <w:rPr>
                <w:rFonts w:asciiTheme="minorBidi" w:hAnsiTheme="minorBidi"/>
              </w:rPr>
            </w:pPr>
            <w:r w:rsidRPr="008827B7">
              <w:rPr>
                <w:rFonts w:asciiTheme="minorBidi" w:hAnsiTheme="minorBidi"/>
              </w:rPr>
              <w:t>2.</w:t>
            </w:r>
            <w:r w:rsidRPr="008827B7">
              <w:rPr>
                <w:rFonts w:asciiTheme="minorBidi" w:hAnsiTheme="minorBidi"/>
              </w:rPr>
              <w:tab/>
              <w:t>Unikanie palenia w kominkach;</w:t>
            </w:r>
          </w:p>
          <w:p w14:paraId="410A5DEB" w14:textId="77777777" w:rsidR="00A41C0C" w:rsidRPr="008827B7" w:rsidRDefault="00A41C0C" w:rsidP="00914962">
            <w:pPr>
              <w:widowControl w:val="0"/>
              <w:rPr>
                <w:rFonts w:asciiTheme="minorBidi" w:hAnsiTheme="minorBidi"/>
              </w:rPr>
            </w:pPr>
            <w:r w:rsidRPr="008827B7">
              <w:rPr>
                <w:rFonts w:asciiTheme="minorBidi" w:hAnsiTheme="minorBidi"/>
              </w:rPr>
              <w:t>3.</w:t>
            </w:r>
            <w:r w:rsidRPr="008827B7">
              <w:rPr>
                <w:rFonts w:asciiTheme="minorBidi" w:hAnsiTheme="minorBidi"/>
              </w:rPr>
              <w:tab/>
              <w:t>Ogrzewanie mieszkań lepszym jakościowo paliwem;</w:t>
            </w:r>
          </w:p>
          <w:p w14:paraId="45C1D6D7" w14:textId="77777777" w:rsidR="00A41C0C" w:rsidRPr="008827B7" w:rsidRDefault="00A41C0C" w:rsidP="00914962">
            <w:pPr>
              <w:pStyle w:val="tabela"/>
              <w:rPr>
                <w:rFonts w:asciiTheme="minorBidi" w:hAnsiTheme="minorBidi"/>
                <w:spacing w:val="0"/>
                <w:sz w:val="22"/>
                <w:szCs w:val="22"/>
                <w:lang w:bidi="fa-IR"/>
              </w:rPr>
            </w:pPr>
            <w:r w:rsidRPr="008827B7">
              <w:rPr>
                <w:rFonts w:asciiTheme="minorBidi" w:hAnsiTheme="minorBidi"/>
                <w:spacing w:val="0"/>
                <w:sz w:val="22"/>
                <w:szCs w:val="22"/>
                <w:lang w:bidi="fa-IR"/>
              </w:rPr>
              <w:t>4.</w:t>
            </w:r>
            <w:r w:rsidRPr="008827B7">
              <w:rPr>
                <w:rFonts w:asciiTheme="minorBidi" w:hAnsiTheme="minorBidi"/>
                <w:spacing w:val="0"/>
                <w:sz w:val="22"/>
                <w:szCs w:val="22"/>
                <w:lang w:bidi="fa-IR"/>
              </w:rPr>
              <w:tab/>
              <w:t>Ograniczenia przebywania dzieci na otwartej przestrzeni.</w:t>
            </w:r>
          </w:p>
          <w:p w14:paraId="385BC11C" w14:textId="77777777" w:rsidR="00A41C0C" w:rsidRPr="008827B7" w:rsidRDefault="00A41C0C" w:rsidP="00914962">
            <w:pPr>
              <w:pStyle w:val="tabela"/>
              <w:spacing w:line="256" w:lineRule="auto"/>
              <w:rPr>
                <w:rFonts w:asciiTheme="minorBidi" w:hAnsiTheme="minorBidi"/>
                <w:sz w:val="22"/>
                <w:szCs w:val="22"/>
                <w:lang w:bidi="fa-IR"/>
              </w:rPr>
            </w:pPr>
          </w:p>
        </w:tc>
      </w:tr>
      <w:tr w:rsidR="008827B7" w:rsidRPr="008827B7" w14:paraId="407B304F" w14:textId="77777777" w:rsidTr="00EA6128">
        <w:trPr>
          <w:trHeight w:val="57"/>
        </w:trPr>
        <w:tc>
          <w:tcPr>
            <w:tcW w:w="2499" w:type="pct"/>
            <w:hideMark/>
          </w:tcPr>
          <w:p w14:paraId="73889587" w14:textId="77777777" w:rsidR="00A41C0C" w:rsidRPr="008827B7" w:rsidRDefault="00A41C0C" w:rsidP="00914962">
            <w:pPr>
              <w:pStyle w:val="tabela"/>
              <w:rPr>
                <w:rFonts w:asciiTheme="minorBidi" w:hAnsiTheme="minorBidi"/>
                <w:sz w:val="22"/>
                <w:szCs w:val="22"/>
                <w:lang w:bidi="fa-IR"/>
              </w:rPr>
            </w:pPr>
            <w:r w:rsidRPr="008827B7">
              <w:rPr>
                <w:rFonts w:asciiTheme="minorBidi" w:hAnsiTheme="minorBidi"/>
                <w:sz w:val="22"/>
                <w:szCs w:val="22"/>
                <w:lang w:bidi="fa-IR"/>
              </w:rPr>
              <w:t>4. Czy uruchomiono działania określone planem</w:t>
            </w:r>
            <w:r w:rsidRPr="008827B7">
              <w:rPr>
                <w:rFonts w:asciiTheme="minorBidi" w:hAnsiTheme="minorBidi"/>
                <w:spacing w:val="-2"/>
                <w:sz w:val="22"/>
                <w:szCs w:val="22"/>
                <w:lang w:bidi="fa-IR"/>
              </w:rPr>
              <w:t xml:space="preserve"> </w:t>
            </w:r>
            <w:r w:rsidRPr="008827B7">
              <w:rPr>
                <w:rFonts w:asciiTheme="minorBidi" w:hAnsiTheme="minorBidi"/>
                <w:sz w:val="22"/>
                <w:szCs w:val="22"/>
                <w:lang w:bidi="fa-IR"/>
              </w:rPr>
              <w:t>działań krótkoterminowych</w:t>
            </w:r>
            <w:r w:rsidRPr="008827B7">
              <w:rPr>
                <w:rFonts w:asciiTheme="minorBidi" w:hAnsiTheme="minorBidi"/>
                <w:sz w:val="22"/>
                <w:szCs w:val="22"/>
                <w:vertAlign w:val="superscript"/>
                <w:lang w:bidi="fa-IR"/>
              </w:rPr>
              <w:t>2)</w:t>
            </w:r>
            <w:r w:rsidRPr="008827B7">
              <w:rPr>
                <w:rFonts w:asciiTheme="minorBidi" w:hAnsiTheme="minorBidi"/>
                <w:sz w:val="22"/>
                <w:szCs w:val="22"/>
                <w:lang w:bidi="fa-IR"/>
              </w:rPr>
              <w:t>?</w:t>
            </w:r>
          </w:p>
        </w:tc>
        <w:tc>
          <w:tcPr>
            <w:tcW w:w="2501" w:type="pct"/>
            <w:hideMark/>
          </w:tcPr>
          <w:p w14:paraId="59DD532D" w14:textId="77777777" w:rsidR="00A41C0C" w:rsidRPr="008827B7" w:rsidRDefault="00A41C0C" w:rsidP="00914962">
            <w:pPr>
              <w:pStyle w:val="tabela"/>
              <w:rPr>
                <w:rFonts w:asciiTheme="minorBidi" w:hAnsiTheme="minorBidi"/>
                <w:sz w:val="22"/>
                <w:szCs w:val="22"/>
                <w:u w:val="single"/>
                <w:lang w:bidi="fa-IR"/>
              </w:rPr>
            </w:pPr>
            <w:r w:rsidRPr="008827B7">
              <w:rPr>
                <w:rFonts w:asciiTheme="minorBidi" w:hAnsiTheme="minorBidi"/>
                <w:sz w:val="22"/>
                <w:szCs w:val="22"/>
                <w:u w:val="single"/>
                <w:lang w:bidi="fa-IR"/>
              </w:rPr>
              <w:t>Tak</w:t>
            </w:r>
          </w:p>
          <w:p w14:paraId="1ACCDE5C" w14:textId="77777777" w:rsidR="00A41C0C" w:rsidRPr="008827B7" w:rsidRDefault="00A41C0C" w:rsidP="00914962">
            <w:pPr>
              <w:pStyle w:val="tabela"/>
              <w:rPr>
                <w:rFonts w:asciiTheme="minorBidi" w:hAnsiTheme="minorBidi"/>
                <w:sz w:val="22"/>
                <w:szCs w:val="22"/>
                <w:lang w:bidi="fa-IR"/>
              </w:rPr>
            </w:pPr>
            <w:r w:rsidRPr="008827B7">
              <w:rPr>
                <w:rFonts w:asciiTheme="minorBidi" w:hAnsiTheme="minorBidi"/>
                <w:sz w:val="22"/>
                <w:szCs w:val="22"/>
                <w:lang w:bidi="fa-IR"/>
              </w:rPr>
              <w:t>Nie</w:t>
            </w:r>
          </w:p>
        </w:tc>
      </w:tr>
      <w:tr w:rsidR="008827B7" w:rsidRPr="008827B7" w14:paraId="521CED86" w14:textId="77777777" w:rsidTr="00EA6128">
        <w:trPr>
          <w:trHeight w:val="57"/>
        </w:trPr>
        <w:tc>
          <w:tcPr>
            <w:tcW w:w="5000" w:type="pct"/>
            <w:gridSpan w:val="2"/>
          </w:tcPr>
          <w:p w14:paraId="50F92C14" w14:textId="77777777" w:rsidR="00A41C0C" w:rsidRPr="008827B7" w:rsidRDefault="00A41C0C" w:rsidP="00914962">
            <w:pPr>
              <w:pStyle w:val="tabela"/>
              <w:rPr>
                <w:rFonts w:asciiTheme="minorBidi" w:hAnsiTheme="minorBidi"/>
                <w:sz w:val="22"/>
                <w:szCs w:val="22"/>
                <w:lang w:bidi="fa-IR"/>
              </w:rPr>
            </w:pPr>
            <w:r w:rsidRPr="008827B7">
              <w:rPr>
                <w:rFonts w:asciiTheme="minorBidi" w:hAnsiTheme="minorBidi"/>
                <w:sz w:val="22"/>
                <w:szCs w:val="22"/>
                <w:lang w:bidi="fa-IR"/>
              </w:rPr>
              <w:t>4.1. Jeżeli tak, to jak często i w jakich sytuacjach? Proszę opisać</w:t>
            </w:r>
            <w:r w:rsidRPr="008827B7">
              <w:rPr>
                <w:rFonts w:asciiTheme="minorBidi" w:hAnsiTheme="minorBidi"/>
                <w:spacing w:val="39"/>
                <w:sz w:val="22"/>
                <w:szCs w:val="22"/>
                <w:lang w:bidi="fa-IR"/>
              </w:rPr>
              <w:t xml:space="preserve"> </w:t>
            </w:r>
            <w:r w:rsidRPr="008827B7">
              <w:rPr>
                <w:rFonts w:asciiTheme="minorBidi" w:hAnsiTheme="minorBidi"/>
                <w:sz w:val="22"/>
                <w:szCs w:val="22"/>
                <w:lang w:bidi="fa-IR"/>
              </w:rPr>
              <w:t>Tekst – maksymalnie 600 znaków</w:t>
            </w:r>
          </w:p>
          <w:p w14:paraId="021CCBE4" w14:textId="77777777" w:rsidR="00A41C0C" w:rsidRPr="008827B7" w:rsidRDefault="00A41C0C" w:rsidP="00914962">
            <w:pPr>
              <w:widowControl w:val="0"/>
              <w:rPr>
                <w:rFonts w:asciiTheme="minorBidi" w:hAnsiTheme="minorBidi"/>
              </w:rPr>
            </w:pPr>
            <w:r w:rsidRPr="008827B7">
              <w:rPr>
                <w:rFonts w:asciiTheme="minorBidi" w:hAnsiTheme="minorBidi"/>
              </w:rPr>
              <w:t xml:space="preserve">W sytuacji przekroczeń poziomu informowania. </w:t>
            </w:r>
          </w:p>
          <w:p w14:paraId="25C6AE64" w14:textId="77777777" w:rsidR="00A41C0C" w:rsidRPr="008827B7" w:rsidRDefault="00A41C0C" w:rsidP="00914962">
            <w:pPr>
              <w:pStyle w:val="tabela"/>
              <w:spacing w:line="256" w:lineRule="auto"/>
              <w:rPr>
                <w:rFonts w:asciiTheme="minorBidi" w:hAnsiTheme="minorBidi"/>
                <w:sz w:val="22"/>
                <w:szCs w:val="22"/>
                <w:lang w:bidi="fa-IR"/>
              </w:rPr>
            </w:pPr>
          </w:p>
        </w:tc>
      </w:tr>
      <w:tr w:rsidR="008827B7" w:rsidRPr="008827B7" w14:paraId="00A724A8" w14:textId="77777777" w:rsidTr="00EA6128">
        <w:trPr>
          <w:trHeight w:val="57"/>
        </w:trPr>
        <w:tc>
          <w:tcPr>
            <w:tcW w:w="5000" w:type="pct"/>
            <w:gridSpan w:val="2"/>
            <w:hideMark/>
          </w:tcPr>
          <w:p w14:paraId="3AD10B31" w14:textId="77777777" w:rsidR="00A41C0C" w:rsidRPr="008827B7" w:rsidRDefault="00A41C0C" w:rsidP="00914962">
            <w:pPr>
              <w:pStyle w:val="tabela"/>
              <w:rPr>
                <w:rFonts w:asciiTheme="minorBidi" w:hAnsiTheme="minorBidi"/>
                <w:sz w:val="22"/>
                <w:szCs w:val="22"/>
                <w:lang w:bidi="fa-IR"/>
              </w:rPr>
            </w:pPr>
            <w:r w:rsidRPr="008827B7">
              <w:rPr>
                <w:rFonts w:asciiTheme="minorBidi" w:hAnsiTheme="minorBidi"/>
                <w:sz w:val="22"/>
                <w:szCs w:val="22"/>
                <w:lang w:bidi="fa-IR"/>
              </w:rPr>
              <w:t>5. Plany działań krótkoterminowych</w:t>
            </w:r>
            <w:r w:rsidRPr="008827B7">
              <w:rPr>
                <w:rFonts w:asciiTheme="minorBidi" w:hAnsiTheme="minorBidi"/>
                <w:spacing w:val="1"/>
                <w:sz w:val="22"/>
                <w:szCs w:val="22"/>
                <w:lang w:bidi="fa-IR"/>
              </w:rPr>
              <w:t xml:space="preserve"> </w:t>
            </w:r>
            <w:r w:rsidRPr="008827B7">
              <w:rPr>
                <w:rFonts w:asciiTheme="minorBidi" w:hAnsiTheme="minorBidi"/>
                <w:sz w:val="22"/>
                <w:szCs w:val="22"/>
                <w:lang w:bidi="fa-IR"/>
              </w:rPr>
              <w:t>– udostępnienie informacji do publicznej wiadomości</w:t>
            </w:r>
          </w:p>
        </w:tc>
      </w:tr>
      <w:tr w:rsidR="008827B7" w:rsidRPr="008827B7" w14:paraId="592FCE5E" w14:textId="77777777" w:rsidTr="00EA6128">
        <w:trPr>
          <w:trHeight w:val="20"/>
        </w:trPr>
        <w:tc>
          <w:tcPr>
            <w:tcW w:w="2499" w:type="pct"/>
            <w:hideMark/>
          </w:tcPr>
          <w:p w14:paraId="2735E9F2" w14:textId="77777777" w:rsidR="00A41C0C" w:rsidRPr="008827B7" w:rsidRDefault="00A41C0C" w:rsidP="00914962">
            <w:pPr>
              <w:pStyle w:val="tabela"/>
              <w:rPr>
                <w:rFonts w:asciiTheme="minorBidi" w:hAnsiTheme="minorBidi"/>
                <w:sz w:val="22"/>
                <w:szCs w:val="22"/>
                <w:lang w:bidi="fa-IR"/>
              </w:rPr>
            </w:pPr>
            <w:r w:rsidRPr="008827B7">
              <w:rPr>
                <w:rFonts w:asciiTheme="minorBidi" w:hAnsiTheme="minorBidi"/>
                <w:sz w:val="22"/>
                <w:szCs w:val="22"/>
                <w:lang w:bidi="fa-IR"/>
              </w:rPr>
              <w:t>5.1. Czy informacje o uruchomieniu działań określonych</w:t>
            </w:r>
            <w:r w:rsidRPr="008827B7">
              <w:rPr>
                <w:rFonts w:asciiTheme="minorBidi" w:hAnsiTheme="minorBidi"/>
                <w:spacing w:val="57"/>
                <w:sz w:val="22"/>
                <w:szCs w:val="22"/>
                <w:lang w:bidi="fa-IR"/>
              </w:rPr>
              <w:t xml:space="preserve"> </w:t>
            </w:r>
            <w:r w:rsidRPr="008827B7">
              <w:rPr>
                <w:rFonts w:asciiTheme="minorBidi" w:hAnsiTheme="minorBidi"/>
                <w:sz w:val="22"/>
                <w:szCs w:val="22"/>
                <w:lang w:bidi="fa-IR"/>
              </w:rPr>
              <w:t>planem</w:t>
            </w:r>
            <w:r w:rsidRPr="008827B7">
              <w:rPr>
                <w:rFonts w:asciiTheme="minorBidi" w:hAnsiTheme="minorBidi"/>
                <w:spacing w:val="-3"/>
                <w:sz w:val="22"/>
                <w:szCs w:val="22"/>
                <w:lang w:bidi="fa-IR"/>
              </w:rPr>
              <w:t xml:space="preserve"> </w:t>
            </w:r>
            <w:r w:rsidRPr="008827B7">
              <w:rPr>
                <w:rFonts w:asciiTheme="minorBidi" w:hAnsiTheme="minorBidi"/>
                <w:sz w:val="22"/>
                <w:szCs w:val="22"/>
                <w:lang w:bidi="fa-IR"/>
              </w:rPr>
              <w:t>były podawane do publicznej wiadomości</w:t>
            </w:r>
            <w:r w:rsidRPr="008827B7">
              <w:rPr>
                <w:rFonts w:asciiTheme="minorBidi" w:hAnsiTheme="minorBidi"/>
                <w:sz w:val="22"/>
                <w:szCs w:val="22"/>
                <w:vertAlign w:val="superscript"/>
                <w:lang w:bidi="fa-IR"/>
              </w:rPr>
              <w:t>2)</w:t>
            </w:r>
            <w:r w:rsidRPr="008827B7">
              <w:rPr>
                <w:rFonts w:asciiTheme="minorBidi" w:hAnsiTheme="minorBidi"/>
                <w:sz w:val="22"/>
                <w:szCs w:val="22"/>
                <w:lang w:bidi="fa-IR"/>
              </w:rPr>
              <w:t>?</w:t>
            </w:r>
          </w:p>
        </w:tc>
        <w:tc>
          <w:tcPr>
            <w:tcW w:w="2501" w:type="pct"/>
            <w:hideMark/>
          </w:tcPr>
          <w:p w14:paraId="5A5CA322" w14:textId="77777777" w:rsidR="00A41C0C" w:rsidRPr="008827B7" w:rsidRDefault="00A41C0C" w:rsidP="00914962">
            <w:pPr>
              <w:pStyle w:val="tabela"/>
              <w:rPr>
                <w:rFonts w:asciiTheme="minorBidi" w:hAnsiTheme="minorBidi"/>
                <w:sz w:val="22"/>
                <w:szCs w:val="22"/>
                <w:u w:val="single"/>
                <w:lang w:bidi="fa-IR"/>
              </w:rPr>
            </w:pPr>
            <w:r w:rsidRPr="008827B7">
              <w:rPr>
                <w:rFonts w:asciiTheme="minorBidi" w:hAnsiTheme="minorBidi"/>
                <w:sz w:val="22"/>
                <w:szCs w:val="22"/>
                <w:u w:val="single"/>
                <w:lang w:bidi="fa-IR"/>
              </w:rPr>
              <w:t>Tak</w:t>
            </w:r>
          </w:p>
          <w:p w14:paraId="2EEB39DD" w14:textId="77777777" w:rsidR="00A41C0C" w:rsidRPr="008827B7" w:rsidRDefault="00A41C0C" w:rsidP="00914962">
            <w:pPr>
              <w:pStyle w:val="tabela"/>
              <w:rPr>
                <w:rFonts w:asciiTheme="minorBidi" w:hAnsiTheme="minorBidi"/>
                <w:sz w:val="22"/>
                <w:szCs w:val="22"/>
                <w:u w:val="single"/>
                <w:lang w:bidi="fa-IR"/>
              </w:rPr>
            </w:pPr>
            <w:r w:rsidRPr="008827B7">
              <w:rPr>
                <w:rFonts w:asciiTheme="minorBidi" w:hAnsiTheme="minorBidi"/>
                <w:sz w:val="22"/>
                <w:szCs w:val="22"/>
                <w:u w:val="single"/>
                <w:lang w:bidi="fa-IR"/>
              </w:rPr>
              <w:t>Internet</w:t>
            </w:r>
          </w:p>
          <w:p w14:paraId="1117A1AA" w14:textId="77777777" w:rsidR="00A41C0C" w:rsidRPr="008827B7" w:rsidRDefault="00A41C0C" w:rsidP="00914962">
            <w:pPr>
              <w:pStyle w:val="tabela"/>
              <w:rPr>
                <w:rFonts w:asciiTheme="minorBidi" w:hAnsiTheme="minorBidi"/>
                <w:sz w:val="22"/>
                <w:szCs w:val="22"/>
                <w:lang w:bidi="fa-IR"/>
              </w:rPr>
            </w:pPr>
            <w:r w:rsidRPr="008827B7">
              <w:rPr>
                <w:rFonts w:asciiTheme="minorBidi" w:hAnsiTheme="minorBidi"/>
                <w:sz w:val="22"/>
                <w:szCs w:val="22"/>
                <w:lang w:bidi="fa-IR"/>
              </w:rPr>
              <w:t>Radio</w:t>
            </w:r>
          </w:p>
          <w:p w14:paraId="52A1AA15" w14:textId="77777777" w:rsidR="00A41C0C" w:rsidRPr="008827B7" w:rsidRDefault="00A41C0C" w:rsidP="00914962">
            <w:pPr>
              <w:pStyle w:val="tabela"/>
              <w:rPr>
                <w:rFonts w:asciiTheme="minorBidi" w:hAnsiTheme="minorBidi"/>
                <w:sz w:val="22"/>
                <w:szCs w:val="22"/>
                <w:lang w:bidi="fa-IR"/>
              </w:rPr>
            </w:pPr>
            <w:r w:rsidRPr="008827B7">
              <w:rPr>
                <w:rFonts w:asciiTheme="minorBidi" w:hAnsiTheme="minorBidi"/>
                <w:sz w:val="22"/>
                <w:szCs w:val="22"/>
                <w:lang w:bidi="fa-IR"/>
              </w:rPr>
              <w:t>Telewizja</w:t>
            </w:r>
          </w:p>
          <w:p w14:paraId="1F06D1BB" w14:textId="77777777" w:rsidR="00A41C0C" w:rsidRPr="008827B7" w:rsidRDefault="00A41C0C" w:rsidP="00914962">
            <w:pPr>
              <w:pStyle w:val="tabela"/>
              <w:rPr>
                <w:rFonts w:asciiTheme="minorBidi" w:hAnsiTheme="minorBidi"/>
                <w:sz w:val="22"/>
                <w:szCs w:val="22"/>
                <w:u w:val="single"/>
                <w:lang w:bidi="fa-IR"/>
              </w:rPr>
            </w:pPr>
            <w:r w:rsidRPr="008827B7">
              <w:rPr>
                <w:rFonts w:asciiTheme="minorBidi" w:hAnsiTheme="minorBidi"/>
                <w:sz w:val="22"/>
                <w:szCs w:val="22"/>
                <w:u w:val="single"/>
                <w:lang w:bidi="fa-IR"/>
              </w:rPr>
              <w:t>Inne</w:t>
            </w:r>
          </w:p>
          <w:p w14:paraId="63A8AE33" w14:textId="77777777" w:rsidR="00A41C0C" w:rsidRPr="008827B7" w:rsidRDefault="00A41C0C" w:rsidP="00914962">
            <w:pPr>
              <w:pStyle w:val="tabela"/>
              <w:rPr>
                <w:rFonts w:asciiTheme="minorBidi" w:hAnsiTheme="minorBidi"/>
                <w:sz w:val="22"/>
                <w:szCs w:val="22"/>
                <w:lang w:bidi="fa-IR"/>
              </w:rPr>
            </w:pPr>
            <w:r w:rsidRPr="008827B7">
              <w:rPr>
                <w:rFonts w:asciiTheme="minorBidi" w:hAnsiTheme="minorBidi"/>
                <w:sz w:val="22"/>
                <w:szCs w:val="22"/>
                <w:lang w:bidi="fa-IR"/>
              </w:rPr>
              <w:t>Nie</w:t>
            </w:r>
          </w:p>
        </w:tc>
      </w:tr>
      <w:tr w:rsidR="008827B7" w:rsidRPr="008827B7" w14:paraId="62EFE7CB" w14:textId="77777777" w:rsidTr="00EA6128">
        <w:trPr>
          <w:trHeight w:val="20"/>
        </w:trPr>
        <w:tc>
          <w:tcPr>
            <w:tcW w:w="2499" w:type="pct"/>
            <w:hideMark/>
          </w:tcPr>
          <w:p w14:paraId="1A0CBEF2" w14:textId="77777777" w:rsidR="00A41C0C" w:rsidRPr="008827B7" w:rsidRDefault="00A41C0C" w:rsidP="00914962">
            <w:pPr>
              <w:pStyle w:val="tabela"/>
              <w:rPr>
                <w:rFonts w:asciiTheme="minorBidi" w:hAnsiTheme="minorBidi"/>
                <w:sz w:val="22"/>
                <w:szCs w:val="22"/>
                <w:lang w:bidi="fa-IR"/>
              </w:rPr>
            </w:pPr>
            <w:r w:rsidRPr="008827B7">
              <w:rPr>
                <w:rFonts w:asciiTheme="minorBidi" w:hAnsiTheme="minorBidi"/>
                <w:sz w:val="22"/>
                <w:szCs w:val="22"/>
                <w:lang w:bidi="fa-IR"/>
              </w:rPr>
              <w:t>5.2. Link do strony internetowej, na której zostało</w:t>
            </w:r>
            <w:r w:rsidRPr="008827B7">
              <w:rPr>
                <w:rFonts w:asciiTheme="minorBidi" w:hAnsiTheme="minorBidi"/>
                <w:spacing w:val="31"/>
                <w:sz w:val="22"/>
                <w:szCs w:val="22"/>
                <w:lang w:bidi="fa-IR"/>
              </w:rPr>
              <w:t xml:space="preserve"> </w:t>
            </w:r>
            <w:r w:rsidRPr="008827B7">
              <w:rPr>
                <w:rFonts w:asciiTheme="minorBidi" w:hAnsiTheme="minorBidi"/>
                <w:sz w:val="22"/>
                <w:szCs w:val="22"/>
                <w:lang w:bidi="fa-IR"/>
              </w:rPr>
              <w:t>zamieszczone niniejsze sprawozdanie</w:t>
            </w:r>
          </w:p>
        </w:tc>
        <w:tc>
          <w:tcPr>
            <w:tcW w:w="2501" w:type="pct"/>
            <w:hideMark/>
          </w:tcPr>
          <w:p w14:paraId="760618BC" w14:textId="77777777" w:rsidR="00A41C0C" w:rsidRPr="008827B7" w:rsidRDefault="00000000" w:rsidP="00914962">
            <w:pPr>
              <w:pStyle w:val="tabela"/>
              <w:rPr>
                <w:rFonts w:asciiTheme="minorBidi" w:hAnsiTheme="minorBidi"/>
                <w:sz w:val="22"/>
                <w:szCs w:val="22"/>
                <w:lang w:bidi="fa-IR"/>
              </w:rPr>
            </w:pPr>
            <w:hyperlink r:id="rId9" w:history="1">
              <w:r w:rsidR="00A41C0C" w:rsidRPr="008827B7">
                <w:rPr>
                  <w:rStyle w:val="Hipercze"/>
                  <w:rFonts w:asciiTheme="minorBidi" w:hAnsiTheme="minorBidi"/>
                  <w:color w:val="auto"/>
                  <w:sz w:val="22"/>
                  <w:szCs w:val="22"/>
                  <w:lang w:bidi="fa-IR"/>
                </w:rPr>
                <w:t>https://bip.podkarpackie.pl/index.php/samorzad-wojewodztwa/informacja-o-srodowisku/ochrona-powietrza</w:t>
              </w:r>
            </w:hyperlink>
            <w:r w:rsidR="00A41C0C" w:rsidRPr="008827B7">
              <w:rPr>
                <w:rFonts w:asciiTheme="minorBidi" w:hAnsiTheme="minorBidi"/>
                <w:sz w:val="22"/>
                <w:szCs w:val="22"/>
                <w:lang w:bidi="fa-IR"/>
              </w:rPr>
              <w:t xml:space="preserve"> </w:t>
            </w:r>
          </w:p>
        </w:tc>
      </w:tr>
      <w:tr w:rsidR="008827B7" w:rsidRPr="008827B7" w14:paraId="620EAFA2" w14:textId="77777777" w:rsidTr="00EA6128">
        <w:trPr>
          <w:trHeight w:val="20"/>
        </w:trPr>
        <w:tc>
          <w:tcPr>
            <w:tcW w:w="5000" w:type="pct"/>
            <w:gridSpan w:val="2"/>
            <w:hideMark/>
          </w:tcPr>
          <w:p w14:paraId="289C4E8F" w14:textId="77777777" w:rsidR="00A41C0C" w:rsidRPr="008827B7" w:rsidRDefault="00A41C0C" w:rsidP="00914962">
            <w:pPr>
              <w:pStyle w:val="tabela"/>
              <w:rPr>
                <w:rFonts w:asciiTheme="minorBidi" w:hAnsiTheme="minorBidi"/>
                <w:sz w:val="22"/>
                <w:szCs w:val="22"/>
                <w:lang w:bidi="fa-IR"/>
              </w:rPr>
            </w:pPr>
            <w:r w:rsidRPr="008827B7">
              <w:rPr>
                <w:rFonts w:asciiTheme="minorBidi" w:hAnsiTheme="minorBidi"/>
                <w:sz w:val="22"/>
                <w:szCs w:val="22"/>
                <w:lang w:bidi="fa-IR"/>
              </w:rPr>
              <w:t>5.3. Proszę opisać ogólną strategię udostępniania informacji, w tym</w:t>
            </w:r>
            <w:r w:rsidRPr="008827B7">
              <w:rPr>
                <w:rFonts w:asciiTheme="minorBidi" w:hAnsiTheme="minorBidi"/>
                <w:spacing w:val="-2"/>
                <w:sz w:val="22"/>
                <w:szCs w:val="22"/>
                <w:lang w:bidi="fa-IR"/>
              </w:rPr>
              <w:t xml:space="preserve"> </w:t>
            </w:r>
            <w:r w:rsidRPr="008827B7">
              <w:rPr>
                <w:rFonts w:asciiTheme="minorBidi" w:hAnsiTheme="minorBidi"/>
                <w:sz w:val="22"/>
                <w:szCs w:val="22"/>
                <w:lang w:bidi="fa-IR"/>
              </w:rPr>
              <w:t>podstawowym</w:t>
            </w:r>
            <w:r w:rsidRPr="008827B7">
              <w:rPr>
                <w:rFonts w:asciiTheme="minorBidi" w:hAnsiTheme="minorBidi"/>
                <w:spacing w:val="-2"/>
                <w:sz w:val="22"/>
                <w:szCs w:val="22"/>
                <w:lang w:bidi="fa-IR"/>
              </w:rPr>
              <w:t xml:space="preserve"> </w:t>
            </w:r>
            <w:r w:rsidRPr="008827B7">
              <w:rPr>
                <w:rFonts w:asciiTheme="minorBidi" w:hAnsiTheme="minorBidi"/>
                <w:sz w:val="22"/>
                <w:szCs w:val="22"/>
                <w:lang w:bidi="fa-IR"/>
              </w:rPr>
              <w:t>grupom</w:t>
            </w:r>
            <w:r w:rsidRPr="008827B7">
              <w:rPr>
                <w:rFonts w:asciiTheme="minorBidi" w:hAnsiTheme="minorBidi"/>
                <w:spacing w:val="67"/>
                <w:sz w:val="22"/>
                <w:szCs w:val="22"/>
                <w:lang w:bidi="fa-IR"/>
              </w:rPr>
              <w:t xml:space="preserve"> </w:t>
            </w:r>
            <w:r w:rsidRPr="008827B7">
              <w:rPr>
                <w:rFonts w:asciiTheme="minorBidi" w:hAnsiTheme="minorBidi"/>
                <w:sz w:val="22"/>
                <w:szCs w:val="22"/>
                <w:lang w:bidi="fa-IR"/>
              </w:rPr>
              <w:t>zainteresowanych stron</w:t>
            </w:r>
          </w:p>
          <w:p w14:paraId="0F7E8870" w14:textId="08B3E2FF" w:rsidR="00A41C0C" w:rsidRPr="008827B7" w:rsidRDefault="00A41C0C" w:rsidP="00914962">
            <w:pPr>
              <w:widowControl w:val="0"/>
              <w:jc w:val="both"/>
              <w:rPr>
                <w:rFonts w:asciiTheme="minorBidi" w:hAnsiTheme="minorBidi"/>
              </w:rPr>
            </w:pPr>
            <w:r w:rsidRPr="008827B7">
              <w:rPr>
                <w:rFonts w:asciiTheme="minorBidi" w:hAnsiTheme="minorBidi"/>
              </w:rPr>
              <w:lastRenderedPageBreak/>
              <w:t>GIOŚ – Regionalny Wydział Monitoringu Środowiska w Rzeszowie,   przekazał informacje o ryzyku lub przekroczeniu poziomów dopuszczalnych PM10 i PM2,5 oraz poziomu docelowego B(a)P</w:t>
            </w:r>
            <w:r w:rsidR="00473073" w:rsidRPr="008827B7">
              <w:rPr>
                <w:rFonts w:asciiTheme="minorBidi" w:hAnsiTheme="minorBidi"/>
              </w:rPr>
              <w:t>( 09.02., 01.03., 02.03.)</w:t>
            </w:r>
            <w:r w:rsidRPr="008827B7">
              <w:rPr>
                <w:rFonts w:asciiTheme="minorBidi" w:hAnsiTheme="minorBidi"/>
              </w:rPr>
              <w:t>, a także możliwości wystąpienia dobowego stężenia pyłu PM10 powyżej 150 µg/m</w:t>
            </w:r>
            <w:r w:rsidRPr="008827B7">
              <w:rPr>
                <w:rFonts w:asciiTheme="minorBidi" w:hAnsiTheme="minorBidi"/>
                <w:vertAlign w:val="superscript"/>
              </w:rPr>
              <w:t>3</w:t>
            </w:r>
            <w:r w:rsidRPr="008827B7">
              <w:rPr>
                <w:rFonts w:asciiTheme="minorBidi" w:hAnsiTheme="minorBidi"/>
              </w:rPr>
              <w:t xml:space="preserve"> / 100 µg/m</w:t>
            </w:r>
            <w:r w:rsidRPr="008827B7">
              <w:rPr>
                <w:rFonts w:asciiTheme="minorBidi" w:hAnsiTheme="minorBidi"/>
                <w:vertAlign w:val="superscript"/>
              </w:rPr>
              <w:t>3</w:t>
            </w:r>
            <w:r w:rsidRPr="008827B7">
              <w:rPr>
                <w:rFonts w:asciiTheme="minorBidi" w:hAnsiTheme="minorBidi"/>
              </w:rPr>
              <w:t xml:space="preserve"> </w:t>
            </w:r>
            <w:r w:rsidR="00F83B09" w:rsidRPr="008827B7">
              <w:rPr>
                <w:rFonts w:asciiTheme="minorBidi" w:hAnsiTheme="minorBidi"/>
              </w:rPr>
              <w:t xml:space="preserve">( 06.12.) </w:t>
            </w:r>
            <w:r w:rsidRPr="008827B7">
              <w:rPr>
                <w:rFonts w:asciiTheme="minorBidi" w:hAnsiTheme="minorBidi"/>
              </w:rPr>
              <w:t>do WCZK i Zarządu Województwa Podkarpackiego w postaci komunikatu. Komunikat o ryzyku lub przekroczeniu poziomów dopuszczalnych PM10 i PM2,5 oraz poziomu docelowego B(a)P, a także ryzyku  wystąpienia dobowego stężenia pyłu PM10 powyżej 150 µg/m</w:t>
            </w:r>
            <w:r w:rsidRPr="008827B7">
              <w:rPr>
                <w:rFonts w:asciiTheme="minorBidi" w:hAnsiTheme="minorBidi"/>
                <w:vertAlign w:val="superscript"/>
              </w:rPr>
              <w:t xml:space="preserve">3  </w:t>
            </w:r>
            <w:r w:rsidRPr="008827B7">
              <w:rPr>
                <w:rFonts w:asciiTheme="minorBidi" w:hAnsiTheme="minorBidi"/>
              </w:rPr>
              <w:t>/100</w:t>
            </w:r>
            <w:r w:rsidRPr="008827B7">
              <w:rPr>
                <w:rFonts w:asciiTheme="minorBidi" w:hAnsiTheme="minorBidi"/>
                <w:vertAlign w:val="superscript"/>
              </w:rPr>
              <w:t xml:space="preserve"> </w:t>
            </w:r>
            <w:r w:rsidRPr="008827B7">
              <w:rPr>
                <w:rFonts w:asciiTheme="minorBidi" w:hAnsiTheme="minorBidi"/>
              </w:rPr>
              <w:t>µg/m</w:t>
            </w:r>
            <w:r w:rsidRPr="008827B7">
              <w:rPr>
                <w:rFonts w:asciiTheme="minorBidi" w:hAnsiTheme="minorBidi"/>
                <w:vertAlign w:val="superscript"/>
              </w:rPr>
              <w:t>3</w:t>
            </w:r>
            <w:r w:rsidRPr="008827B7">
              <w:rPr>
                <w:rFonts w:asciiTheme="minorBidi" w:hAnsiTheme="minorBidi"/>
              </w:rPr>
              <w:t xml:space="preserve"> GIOŚ – Regionalny Wydział Monitoringu Środowiska w Rzeszowie zamieścił również na swojej stronie internetowej. Wojewódzkie Centrum Zarządzania Kryzysowego umieściło komunikat GIOŚ – Regionalny Wydział Monitoringu Środowiska w Rzeszowie na swojej stronie internetowej.</w:t>
            </w:r>
          </w:p>
          <w:p w14:paraId="0444E4EB" w14:textId="16C9E084" w:rsidR="00A41C0C" w:rsidRPr="008827B7" w:rsidRDefault="00A41C0C" w:rsidP="00914962">
            <w:pPr>
              <w:pStyle w:val="tabela"/>
              <w:rPr>
                <w:rFonts w:asciiTheme="minorBidi" w:hAnsiTheme="minorBidi"/>
                <w:sz w:val="22"/>
                <w:szCs w:val="22"/>
                <w:lang w:bidi="fa-IR"/>
              </w:rPr>
            </w:pPr>
            <w:r w:rsidRPr="008827B7">
              <w:rPr>
                <w:rFonts w:asciiTheme="minorBidi" w:hAnsiTheme="minorBidi"/>
                <w:spacing w:val="0"/>
                <w:sz w:val="22"/>
                <w:szCs w:val="22"/>
                <w:lang w:bidi="fa-IR"/>
              </w:rPr>
              <w:t xml:space="preserve">Bieżącą prognozę stężeń ww. zanieczyszczeń </w:t>
            </w:r>
            <w:r w:rsidR="00FC586E" w:rsidRPr="008827B7">
              <w:rPr>
                <w:rFonts w:asciiTheme="minorBidi" w:hAnsiTheme="minorBidi"/>
                <w:spacing w:val="0"/>
                <w:sz w:val="22"/>
                <w:szCs w:val="22"/>
                <w:lang w:bidi="fa-IR"/>
              </w:rPr>
              <w:t xml:space="preserve">przygotowaną przez GIOŚ </w:t>
            </w:r>
            <w:r w:rsidRPr="008827B7">
              <w:rPr>
                <w:rFonts w:asciiTheme="minorBidi" w:hAnsiTheme="minorBidi"/>
                <w:spacing w:val="0"/>
                <w:sz w:val="22"/>
                <w:szCs w:val="22"/>
                <w:lang w:bidi="fa-IR"/>
              </w:rPr>
              <w:t xml:space="preserve">na swoich stronach prezentuje Urząd Marszałkowski Województwa Podkarpackiego: </w:t>
            </w:r>
            <w:hyperlink r:id="rId10" w:history="1">
              <w:r w:rsidRPr="008827B7">
                <w:rPr>
                  <w:rStyle w:val="Hipercze"/>
                  <w:rFonts w:asciiTheme="minorBidi" w:hAnsiTheme="minorBidi"/>
                  <w:color w:val="auto"/>
                  <w:spacing w:val="0"/>
                  <w:sz w:val="22"/>
                  <w:szCs w:val="22"/>
                  <w:lang w:bidi="fa-IR"/>
                </w:rPr>
                <w:t>www.powietrze.podkarpackie.pl</w:t>
              </w:r>
            </w:hyperlink>
            <w:r w:rsidRPr="008827B7">
              <w:rPr>
                <w:rFonts w:asciiTheme="minorBidi" w:hAnsiTheme="minorBidi"/>
                <w:spacing w:val="0"/>
                <w:sz w:val="22"/>
                <w:szCs w:val="22"/>
                <w:lang w:bidi="fa-IR"/>
              </w:rPr>
              <w:t xml:space="preserve"> .</w:t>
            </w:r>
          </w:p>
        </w:tc>
      </w:tr>
      <w:tr w:rsidR="008827B7" w:rsidRPr="008827B7" w14:paraId="655FA272" w14:textId="77777777" w:rsidTr="00EA6128">
        <w:trPr>
          <w:trHeight w:val="20"/>
        </w:trPr>
        <w:tc>
          <w:tcPr>
            <w:tcW w:w="5000" w:type="pct"/>
            <w:gridSpan w:val="2"/>
            <w:hideMark/>
          </w:tcPr>
          <w:p w14:paraId="6874D6C1" w14:textId="77777777" w:rsidR="00A41C0C" w:rsidRPr="008827B7" w:rsidRDefault="00A41C0C" w:rsidP="00914962">
            <w:pPr>
              <w:pStyle w:val="tabela"/>
              <w:rPr>
                <w:rFonts w:asciiTheme="minorBidi" w:hAnsiTheme="minorBidi"/>
                <w:sz w:val="22"/>
                <w:szCs w:val="22"/>
                <w:lang w:bidi="fa-IR"/>
              </w:rPr>
            </w:pPr>
            <w:r w:rsidRPr="008827B7">
              <w:rPr>
                <w:rFonts w:asciiTheme="minorBidi" w:hAnsiTheme="minorBidi"/>
                <w:sz w:val="22"/>
                <w:szCs w:val="22"/>
                <w:lang w:bidi="fa-IR"/>
              </w:rPr>
              <w:lastRenderedPageBreak/>
              <w:t>6. Plany działań krótkoterminowych</w:t>
            </w:r>
            <w:r w:rsidRPr="008827B7">
              <w:rPr>
                <w:rFonts w:asciiTheme="minorBidi" w:hAnsiTheme="minorBidi"/>
                <w:spacing w:val="1"/>
                <w:sz w:val="22"/>
                <w:szCs w:val="22"/>
                <w:lang w:bidi="fa-IR"/>
              </w:rPr>
              <w:t xml:space="preserve"> </w:t>
            </w:r>
            <w:r w:rsidRPr="008827B7">
              <w:rPr>
                <w:rFonts w:asciiTheme="minorBidi" w:hAnsiTheme="minorBidi"/>
                <w:sz w:val="22"/>
                <w:szCs w:val="22"/>
                <w:lang w:bidi="fa-IR"/>
              </w:rPr>
              <w:t>– wpływ</w:t>
            </w:r>
          </w:p>
        </w:tc>
      </w:tr>
      <w:tr w:rsidR="008827B7" w:rsidRPr="008827B7" w14:paraId="339C9C28" w14:textId="77777777" w:rsidTr="00EA6128">
        <w:trPr>
          <w:trHeight w:val="20"/>
        </w:trPr>
        <w:tc>
          <w:tcPr>
            <w:tcW w:w="5000" w:type="pct"/>
            <w:gridSpan w:val="2"/>
          </w:tcPr>
          <w:p w14:paraId="20E7E4AE" w14:textId="77777777" w:rsidR="00A41C0C" w:rsidRPr="008827B7" w:rsidRDefault="00A41C0C" w:rsidP="00914962">
            <w:pPr>
              <w:pStyle w:val="tabela"/>
              <w:rPr>
                <w:rFonts w:asciiTheme="minorBidi" w:hAnsiTheme="minorBidi"/>
                <w:spacing w:val="49"/>
                <w:sz w:val="22"/>
                <w:szCs w:val="22"/>
                <w:lang w:bidi="fa-IR"/>
              </w:rPr>
            </w:pPr>
            <w:r w:rsidRPr="008827B7">
              <w:rPr>
                <w:rFonts w:asciiTheme="minorBidi" w:hAnsiTheme="minorBidi"/>
                <w:sz w:val="22"/>
                <w:szCs w:val="22"/>
                <w:lang w:bidi="fa-IR"/>
              </w:rPr>
              <w:t>6.1. Proszę podać informację na temat wpływu i skuteczności podjętych działań przez sektory</w:t>
            </w:r>
            <w:r w:rsidRPr="008827B7">
              <w:rPr>
                <w:rFonts w:asciiTheme="minorBidi" w:hAnsiTheme="minorBidi"/>
                <w:spacing w:val="49"/>
                <w:sz w:val="22"/>
                <w:szCs w:val="22"/>
                <w:lang w:bidi="fa-IR"/>
              </w:rPr>
              <w:t xml:space="preserve"> </w:t>
            </w:r>
          </w:p>
          <w:p w14:paraId="7B3CA4F3" w14:textId="77777777" w:rsidR="00A41C0C" w:rsidRPr="008827B7" w:rsidRDefault="00A41C0C" w:rsidP="00914962">
            <w:pPr>
              <w:pStyle w:val="tabela"/>
              <w:spacing w:line="256" w:lineRule="auto"/>
              <w:rPr>
                <w:rFonts w:asciiTheme="minorBidi" w:hAnsiTheme="minorBidi"/>
                <w:spacing w:val="49"/>
                <w:sz w:val="22"/>
                <w:szCs w:val="22"/>
                <w:lang w:bidi="fa-IR"/>
              </w:rPr>
            </w:pPr>
          </w:p>
          <w:p w14:paraId="502ED107" w14:textId="77777777" w:rsidR="00C45DF2" w:rsidRPr="008827B7" w:rsidRDefault="00C45DF2" w:rsidP="00914962">
            <w:pPr>
              <w:pStyle w:val="tabela"/>
              <w:rPr>
                <w:rFonts w:asciiTheme="minorBidi" w:hAnsiTheme="minorBidi"/>
                <w:sz w:val="22"/>
                <w:szCs w:val="22"/>
                <w:lang w:bidi="fa-IR"/>
              </w:rPr>
            </w:pPr>
          </w:p>
          <w:p w14:paraId="590B3F48" w14:textId="057A6B37" w:rsidR="00C45DF2" w:rsidRPr="008827B7" w:rsidRDefault="00C45DF2" w:rsidP="00914962">
            <w:pPr>
              <w:pStyle w:val="tabela"/>
              <w:rPr>
                <w:rFonts w:asciiTheme="minorBidi" w:hAnsiTheme="minorBidi"/>
                <w:sz w:val="22"/>
                <w:szCs w:val="22"/>
                <w:lang w:bidi="fa-IR"/>
              </w:rPr>
            </w:pPr>
            <w:r w:rsidRPr="008827B7">
              <w:rPr>
                <w:rFonts w:asciiTheme="minorBidi" w:hAnsiTheme="minorBidi"/>
                <w:sz w:val="22"/>
                <w:szCs w:val="22"/>
                <w:lang w:bidi="fa-IR"/>
              </w:rPr>
              <w:t xml:space="preserve">- 02.03,2023r. 7,6 tys. mieszkańców obszaru, na którym wystąpiło przekroczenie poziomu informowania. </w:t>
            </w:r>
          </w:p>
          <w:p w14:paraId="1DD8BD0F" w14:textId="77777777" w:rsidR="00C06C3B" w:rsidRPr="008827B7" w:rsidRDefault="00C06C3B" w:rsidP="00C06C3B">
            <w:pPr>
              <w:spacing w:before="100"/>
              <w:rPr>
                <w:rFonts w:asciiTheme="minorBidi" w:eastAsiaTheme="minorEastAsia" w:hAnsiTheme="minorBidi"/>
                <w:spacing w:val="-1"/>
              </w:rPr>
            </w:pPr>
            <w:r w:rsidRPr="008827B7">
              <w:rPr>
                <w:rFonts w:asciiTheme="minorBidi" w:eastAsiaTheme="minorEastAsia" w:hAnsiTheme="minorBidi"/>
                <w:spacing w:val="-1"/>
              </w:rPr>
              <w:t>- Zalecenie dla mieszkańców strefy – jeśli jest to możliwe, ze nie należy stosować paliwa stałego ( węgla, drewna) do ogrzewania lub stosować węgla lepszej jakości (paliwa lepszej jakości). Należy bezwzględnie przestrzegać zakazu stosowania paliw określonych w §6 uchwały LII/869/18 Sejmiku Województwa Podkarpackiego ( uchwała antysmogowa);</w:t>
            </w:r>
          </w:p>
          <w:p w14:paraId="1ED9A4FE" w14:textId="77777777" w:rsidR="00C06C3B" w:rsidRPr="008827B7" w:rsidRDefault="00C06C3B" w:rsidP="00C06C3B">
            <w:pPr>
              <w:spacing w:before="100"/>
              <w:rPr>
                <w:rFonts w:asciiTheme="minorBidi" w:eastAsiaTheme="minorEastAsia" w:hAnsiTheme="minorBidi"/>
                <w:spacing w:val="-1"/>
              </w:rPr>
            </w:pPr>
            <w:r w:rsidRPr="008827B7">
              <w:rPr>
                <w:rFonts w:asciiTheme="minorBidi" w:eastAsiaTheme="minorEastAsia" w:hAnsiTheme="minorBidi"/>
                <w:spacing w:val="-1"/>
              </w:rPr>
              <w:t>- Zalecenie dla ludności w celu ograniczenia natężenia ruchu samochodowego, wprowadzenie bezpłatnych przejazdów komunikacją zbiorową dla posiadaczy samochodów osobowych, w dniach alertowych, w gminach gdzie występuje komunikacja zbiorowa;</w:t>
            </w:r>
          </w:p>
          <w:p w14:paraId="1E9B7520" w14:textId="77777777" w:rsidR="00C06C3B" w:rsidRPr="008827B7" w:rsidRDefault="00C06C3B" w:rsidP="00C06C3B">
            <w:pPr>
              <w:spacing w:before="100"/>
              <w:rPr>
                <w:rFonts w:asciiTheme="minorBidi" w:eastAsiaTheme="minorEastAsia" w:hAnsiTheme="minorBidi"/>
                <w:spacing w:val="-1"/>
              </w:rPr>
            </w:pPr>
            <w:r w:rsidRPr="008827B7">
              <w:rPr>
                <w:rFonts w:asciiTheme="minorBidi" w:eastAsiaTheme="minorEastAsia" w:hAnsiTheme="minorBidi"/>
                <w:spacing w:val="-1"/>
              </w:rPr>
              <w:t>- Czasowy zakaz wjazdu do miast ( nie dotyczy pojazdów obsługujących gminę);</w:t>
            </w:r>
          </w:p>
          <w:p w14:paraId="10550D6A" w14:textId="4CE8FFBA" w:rsidR="00C45DF2" w:rsidRPr="008827B7" w:rsidRDefault="00C06C3B" w:rsidP="00C06C3B">
            <w:pPr>
              <w:pStyle w:val="tabela"/>
              <w:rPr>
                <w:rFonts w:asciiTheme="minorBidi" w:hAnsiTheme="minorBidi"/>
                <w:sz w:val="22"/>
                <w:szCs w:val="22"/>
                <w:lang w:bidi="fa-IR"/>
              </w:rPr>
            </w:pPr>
            <w:r w:rsidRPr="008827B7">
              <w:rPr>
                <w:rFonts w:asciiTheme="minorBidi" w:hAnsiTheme="minorBidi"/>
                <w:spacing w:val="0"/>
                <w:sz w:val="22"/>
                <w:szCs w:val="22"/>
                <w:lang w:bidi="fa-IR"/>
              </w:rPr>
              <w:t>- Kierowanie ruchem przez policję w newralgicznych skrzyżowaniach, w godzinach o dużym natężeniu ruchu; przekierowanie ruchu na drogi alternatywne o mniejszym natężeniu ruchu.</w:t>
            </w:r>
          </w:p>
          <w:p w14:paraId="6090F1E4" w14:textId="29F04279" w:rsidR="00A41C0C" w:rsidRPr="008827B7" w:rsidRDefault="00A41C0C" w:rsidP="00914962">
            <w:pPr>
              <w:pStyle w:val="tabela"/>
              <w:rPr>
                <w:rFonts w:asciiTheme="minorBidi" w:hAnsiTheme="minorBidi"/>
                <w:sz w:val="22"/>
                <w:szCs w:val="22"/>
                <w:lang w:bidi="fa-IR"/>
              </w:rPr>
            </w:pPr>
          </w:p>
        </w:tc>
      </w:tr>
      <w:tr w:rsidR="008827B7" w:rsidRPr="008827B7" w14:paraId="7498CFF6" w14:textId="77777777" w:rsidTr="00EA6128">
        <w:trPr>
          <w:trHeight w:val="20"/>
        </w:trPr>
        <w:tc>
          <w:tcPr>
            <w:tcW w:w="5000" w:type="pct"/>
            <w:gridSpan w:val="2"/>
          </w:tcPr>
          <w:p w14:paraId="1A1F8CB1" w14:textId="77777777" w:rsidR="00A41C0C" w:rsidRPr="008827B7" w:rsidRDefault="00A41C0C" w:rsidP="00914962">
            <w:pPr>
              <w:pStyle w:val="tabela"/>
              <w:rPr>
                <w:rFonts w:asciiTheme="minorBidi" w:hAnsiTheme="minorBidi"/>
                <w:sz w:val="22"/>
                <w:szCs w:val="22"/>
                <w:lang w:bidi="fa-IR"/>
              </w:rPr>
            </w:pPr>
            <w:r w:rsidRPr="008827B7">
              <w:rPr>
                <w:rFonts w:asciiTheme="minorBidi" w:hAnsiTheme="minorBidi"/>
                <w:sz w:val="22"/>
                <w:szCs w:val="22"/>
                <w:lang w:bidi="fa-IR"/>
              </w:rPr>
              <w:t>6.2. Jakie działania zostały uznane za najbardziej skuteczne? Proszę opisać te działania i wyjaśnić, dlaczego</w:t>
            </w:r>
          </w:p>
          <w:p w14:paraId="476513D4" w14:textId="77777777" w:rsidR="00A41C0C" w:rsidRPr="008827B7" w:rsidRDefault="00A41C0C" w:rsidP="00914962">
            <w:pPr>
              <w:pStyle w:val="tabela"/>
              <w:spacing w:line="256" w:lineRule="auto"/>
              <w:rPr>
                <w:rFonts w:asciiTheme="minorBidi" w:hAnsiTheme="minorBidi"/>
                <w:sz w:val="22"/>
                <w:szCs w:val="22"/>
                <w:lang w:bidi="fa-IR"/>
              </w:rPr>
            </w:pPr>
          </w:p>
          <w:p w14:paraId="30CE60FE" w14:textId="77777777" w:rsidR="00EE7F2D" w:rsidRPr="008827B7" w:rsidRDefault="00EE7F2D" w:rsidP="00EE7F2D">
            <w:pPr>
              <w:spacing w:before="100"/>
              <w:rPr>
                <w:rFonts w:asciiTheme="minorBidi" w:eastAsiaTheme="minorEastAsia" w:hAnsiTheme="minorBidi"/>
                <w:spacing w:val="-1"/>
              </w:rPr>
            </w:pPr>
            <w:r w:rsidRPr="008827B7">
              <w:rPr>
                <w:rFonts w:asciiTheme="minorBidi" w:eastAsiaTheme="minorEastAsia" w:hAnsiTheme="minorBidi"/>
                <w:spacing w:val="-1"/>
              </w:rPr>
              <w:t xml:space="preserve">Od 2023 roku o ryzyku oraz przekroczeniu poziomów dopuszczalnych oraz decylowych mieszkańcy informowani są poprzez Alerty przesyłane na telefony komórkowe przez Rządowe Centrum Bezpieczeństwa. Jest to znaczące podniesienie skuteczności PDK poprzez zwiększenie liczby ludności poinformowanej o zagrożeniu jakie niesie ze sobą zła jakość powietrza. </w:t>
            </w:r>
          </w:p>
          <w:p w14:paraId="0BB68855" w14:textId="6E5E401C" w:rsidR="00A41C0C" w:rsidRPr="008827B7" w:rsidRDefault="00A41C0C" w:rsidP="00914962">
            <w:pPr>
              <w:pStyle w:val="tabela"/>
              <w:rPr>
                <w:rFonts w:asciiTheme="minorBidi" w:hAnsiTheme="minorBidi"/>
                <w:sz w:val="22"/>
                <w:szCs w:val="22"/>
                <w:lang w:bidi="fa-IR"/>
              </w:rPr>
            </w:pPr>
          </w:p>
        </w:tc>
      </w:tr>
      <w:tr w:rsidR="008827B7" w:rsidRPr="008827B7" w14:paraId="5DFEB692" w14:textId="77777777" w:rsidTr="00EA6128">
        <w:trPr>
          <w:trHeight w:val="20"/>
        </w:trPr>
        <w:tc>
          <w:tcPr>
            <w:tcW w:w="5000" w:type="pct"/>
            <w:gridSpan w:val="2"/>
            <w:hideMark/>
          </w:tcPr>
          <w:p w14:paraId="256EFB38" w14:textId="77777777" w:rsidR="00A41C0C" w:rsidRPr="008827B7" w:rsidRDefault="00A41C0C" w:rsidP="00914962">
            <w:pPr>
              <w:pStyle w:val="tabela"/>
              <w:rPr>
                <w:rFonts w:asciiTheme="minorBidi" w:hAnsiTheme="minorBidi"/>
                <w:spacing w:val="91"/>
                <w:sz w:val="22"/>
                <w:szCs w:val="22"/>
                <w:lang w:bidi="fa-IR"/>
              </w:rPr>
            </w:pPr>
            <w:r w:rsidRPr="008827B7">
              <w:rPr>
                <w:rFonts w:asciiTheme="minorBidi" w:hAnsiTheme="minorBidi"/>
                <w:sz w:val="22"/>
                <w:szCs w:val="22"/>
                <w:lang w:bidi="fa-IR"/>
              </w:rPr>
              <w:t>6.3. Proszę podać linki do raportów</w:t>
            </w:r>
            <w:r w:rsidRPr="008827B7">
              <w:rPr>
                <w:rFonts w:asciiTheme="minorBidi" w:hAnsiTheme="minorBidi"/>
                <w:spacing w:val="-2"/>
                <w:sz w:val="22"/>
                <w:szCs w:val="22"/>
                <w:lang w:bidi="fa-IR"/>
              </w:rPr>
              <w:t xml:space="preserve"> </w:t>
            </w:r>
            <w:r w:rsidRPr="008827B7">
              <w:rPr>
                <w:rFonts w:asciiTheme="minorBidi" w:hAnsiTheme="minorBidi"/>
                <w:sz w:val="22"/>
                <w:szCs w:val="22"/>
                <w:lang w:bidi="fa-IR"/>
              </w:rPr>
              <w:t>lub odniesienia do innych dokumentów wykorzystane do</w:t>
            </w:r>
            <w:r w:rsidRPr="008827B7">
              <w:rPr>
                <w:rFonts w:asciiTheme="minorBidi" w:hAnsiTheme="minorBidi"/>
                <w:spacing w:val="65"/>
                <w:sz w:val="22"/>
                <w:szCs w:val="22"/>
                <w:lang w:bidi="fa-IR"/>
              </w:rPr>
              <w:t xml:space="preserve"> </w:t>
            </w:r>
            <w:r w:rsidRPr="008827B7">
              <w:rPr>
                <w:rFonts w:asciiTheme="minorBidi" w:hAnsiTheme="minorBidi"/>
                <w:sz w:val="22"/>
                <w:szCs w:val="22"/>
                <w:lang w:bidi="fa-IR"/>
              </w:rPr>
              <w:t>przygotowania sprawozdania z planu działań krótkoterminowych (na przykład</w:t>
            </w:r>
            <w:r w:rsidRPr="008827B7">
              <w:rPr>
                <w:rFonts w:asciiTheme="minorBidi" w:hAnsiTheme="minorBidi"/>
                <w:spacing w:val="-2"/>
                <w:sz w:val="22"/>
                <w:szCs w:val="22"/>
                <w:lang w:bidi="fa-IR"/>
              </w:rPr>
              <w:t xml:space="preserve"> </w:t>
            </w:r>
            <w:r w:rsidRPr="008827B7">
              <w:rPr>
                <w:rFonts w:asciiTheme="minorBidi" w:hAnsiTheme="minorBidi"/>
                <w:sz w:val="22"/>
                <w:szCs w:val="22"/>
                <w:lang w:bidi="fa-IR"/>
              </w:rPr>
              <w:t>linki do stron internetowych, na których były zamieszczane komunikaty)</w:t>
            </w:r>
            <w:r w:rsidRPr="008827B7">
              <w:rPr>
                <w:rFonts w:asciiTheme="minorBidi" w:hAnsiTheme="minorBidi"/>
                <w:spacing w:val="91"/>
                <w:sz w:val="22"/>
                <w:szCs w:val="22"/>
                <w:lang w:bidi="fa-IR"/>
              </w:rPr>
              <w:t xml:space="preserve"> </w:t>
            </w:r>
          </w:p>
          <w:p w14:paraId="2DA847B8" w14:textId="77777777" w:rsidR="00A41C0C" w:rsidRPr="008827B7" w:rsidRDefault="00000000" w:rsidP="00914962">
            <w:pPr>
              <w:widowControl w:val="0"/>
              <w:rPr>
                <w:rFonts w:asciiTheme="minorBidi" w:hAnsiTheme="minorBidi"/>
              </w:rPr>
            </w:pPr>
            <w:hyperlink r:id="rId11" w:history="1">
              <w:r w:rsidR="00A41C0C" w:rsidRPr="008827B7">
                <w:rPr>
                  <w:rStyle w:val="Hipercze"/>
                  <w:rFonts w:asciiTheme="minorBidi" w:hAnsiTheme="minorBidi"/>
                  <w:color w:val="auto"/>
                </w:rPr>
                <w:t>https://rzeszow.uw.gov.pl/wczk/ostrzezenia/</w:t>
              </w:r>
            </w:hyperlink>
            <w:r w:rsidR="00A41C0C" w:rsidRPr="008827B7">
              <w:rPr>
                <w:rFonts w:asciiTheme="minorBidi" w:hAnsiTheme="minorBidi"/>
              </w:rPr>
              <w:t>;</w:t>
            </w:r>
          </w:p>
          <w:p w14:paraId="2BD43669" w14:textId="77777777" w:rsidR="00A41C0C" w:rsidRPr="008827B7" w:rsidRDefault="00000000" w:rsidP="00914962">
            <w:pPr>
              <w:widowControl w:val="0"/>
              <w:rPr>
                <w:rFonts w:asciiTheme="minorBidi" w:hAnsiTheme="minorBidi"/>
                <w:u w:val="single"/>
              </w:rPr>
            </w:pPr>
            <w:hyperlink r:id="rId12" w:history="1">
              <w:r w:rsidR="00A41C0C" w:rsidRPr="008827B7">
                <w:rPr>
                  <w:rStyle w:val="Hipercze"/>
                  <w:rFonts w:asciiTheme="minorBidi" w:hAnsiTheme="minorBidi"/>
                  <w:color w:val="auto"/>
                </w:rPr>
                <w:t>http://powietrze.gios.gov.pl/pjp/warnings/permissible</w:t>
              </w:r>
            </w:hyperlink>
          </w:p>
          <w:p w14:paraId="07382873" w14:textId="77777777" w:rsidR="00A41C0C" w:rsidRPr="008827B7" w:rsidRDefault="00000000" w:rsidP="00914962">
            <w:pPr>
              <w:widowControl w:val="0"/>
              <w:rPr>
                <w:rFonts w:asciiTheme="minorBidi" w:hAnsiTheme="minorBidi"/>
              </w:rPr>
            </w:pPr>
            <w:hyperlink r:id="rId13" w:history="1">
              <w:r w:rsidR="00A41C0C" w:rsidRPr="008827B7">
                <w:rPr>
                  <w:rStyle w:val="Hipercze"/>
                  <w:rFonts w:asciiTheme="minorBidi" w:hAnsiTheme="minorBidi"/>
                  <w:color w:val="auto"/>
                </w:rPr>
                <w:t>http://powietrze.gios.gov.pl/pjp/rwms/9</w:t>
              </w:r>
            </w:hyperlink>
          </w:p>
          <w:p w14:paraId="10747023" w14:textId="77777777" w:rsidR="00A41C0C" w:rsidRPr="008827B7" w:rsidRDefault="00A41C0C" w:rsidP="00914962">
            <w:pPr>
              <w:pStyle w:val="tabela"/>
              <w:rPr>
                <w:rFonts w:asciiTheme="minorBidi" w:hAnsiTheme="minorBidi"/>
                <w:sz w:val="22"/>
                <w:szCs w:val="22"/>
                <w:lang w:bidi="fa-IR"/>
              </w:rPr>
            </w:pPr>
            <w:r w:rsidRPr="008827B7">
              <w:rPr>
                <w:rFonts w:asciiTheme="minorBidi" w:hAnsiTheme="minorBidi"/>
                <w:spacing w:val="0"/>
                <w:sz w:val="22"/>
                <w:szCs w:val="22"/>
                <w:lang w:bidi="fa-IR"/>
              </w:rPr>
              <w:t>Wszystkie informację przekazywane przez GIOŚ – Regionalny Wydział Monitoringu Środowiska w Rzeszowie przechowywane są w formie papierowej  (zgodnie z wymogami i zapisami w PDK).</w:t>
            </w:r>
          </w:p>
        </w:tc>
      </w:tr>
      <w:tr w:rsidR="008827B7" w:rsidRPr="008827B7" w14:paraId="1654E5B6" w14:textId="77777777" w:rsidTr="00EA6128">
        <w:trPr>
          <w:trHeight w:val="20"/>
        </w:trPr>
        <w:tc>
          <w:tcPr>
            <w:tcW w:w="5000" w:type="pct"/>
            <w:gridSpan w:val="2"/>
            <w:hideMark/>
          </w:tcPr>
          <w:p w14:paraId="0FAEE04D" w14:textId="77777777" w:rsidR="00A41C0C" w:rsidRPr="008827B7" w:rsidRDefault="00A41C0C" w:rsidP="00914962">
            <w:pPr>
              <w:pStyle w:val="tabela"/>
              <w:rPr>
                <w:rFonts w:asciiTheme="minorBidi" w:hAnsiTheme="minorBidi"/>
                <w:sz w:val="22"/>
                <w:szCs w:val="22"/>
                <w:lang w:bidi="fa-IR"/>
              </w:rPr>
            </w:pPr>
            <w:r w:rsidRPr="008827B7">
              <w:rPr>
                <w:rFonts w:asciiTheme="minorBidi" w:hAnsiTheme="minorBidi"/>
                <w:sz w:val="22"/>
                <w:szCs w:val="22"/>
                <w:lang w:bidi="fa-IR"/>
              </w:rPr>
              <w:t>7. Pozostałe</w:t>
            </w:r>
            <w:r w:rsidRPr="008827B7">
              <w:rPr>
                <w:rFonts w:asciiTheme="minorBidi" w:hAnsiTheme="minorBidi"/>
                <w:spacing w:val="-2"/>
                <w:sz w:val="22"/>
                <w:szCs w:val="22"/>
                <w:lang w:bidi="fa-IR"/>
              </w:rPr>
              <w:t xml:space="preserve"> </w:t>
            </w:r>
            <w:r w:rsidRPr="008827B7">
              <w:rPr>
                <w:rFonts w:asciiTheme="minorBidi" w:hAnsiTheme="minorBidi"/>
                <w:sz w:val="22"/>
                <w:szCs w:val="22"/>
                <w:lang w:bidi="fa-IR"/>
              </w:rPr>
              <w:t xml:space="preserve">problemy </w:t>
            </w:r>
          </w:p>
          <w:p w14:paraId="42DF949B" w14:textId="114B30A5" w:rsidR="00A41C0C" w:rsidRPr="008827B7" w:rsidRDefault="00A41C0C" w:rsidP="00914962">
            <w:pPr>
              <w:pStyle w:val="tabela"/>
              <w:rPr>
                <w:rFonts w:asciiTheme="minorBidi" w:hAnsiTheme="minorBidi"/>
                <w:sz w:val="22"/>
                <w:szCs w:val="22"/>
                <w:lang w:bidi="fa-IR"/>
              </w:rPr>
            </w:pPr>
          </w:p>
        </w:tc>
      </w:tr>
      <w:tr w:rsidR="008827B7" w:rsidRPr="008827B7" w14:paraId="52F9D90B" w14:textId="77777777" w:rsidTr="00EA6128">
        <w:trPr>
          <w:trHeight w:val="20"/>
        </w:trPr>
        <w:tc>
          <w:tcPr>
            <w:tcW w:w="5000" w:type="pct"/>
            <w:gridSpan w:val="2"/>
            <w:hideMark/>
          </w:tcPr>
          <w:p w14:paraId="51FD4411" w14:textId="77777777" w:rsidR="00A41C0C" w:rsidRPr="008827B7" w:rsidRDefault="00A41C0C" w:rsidP="00914962">
            <w:pPr>
              <w:pStyle w:val="tabela"/>
              <w:rPr>
                <w:rFonts w:asciiTheme="minorBidi" w:hAnsiTheme="minorBidi"/>
                <w:sz w:val="22"/>
                <w:szCs w:val="22"/>
                <w:lang w:bidi="fa-IR"/>
              </w:rPr>
            </w:pPr>
            <w:r w:rsidRPr="008827B7">
              <w:rPr>
                <w:rFonts w:asciiTheme="minorBidi" w:hAnsiTheme="minorBidi"/>
                <w:sz w:val="22"/>
                <w:szCs w:val="22"/>
                <w:lang w:bidi="fa-IR"/>
              </w:rPr>
              <w:lastRenderedPageBreak/>
              <w:t xml:space="preserve">8. Uwagi </w:t>
            </w:r>
          </w:p>
          <w:p w14:paraId="7C292EEB" w14:textId="77777777" w:rsidR="00A41C0C" w:rsidRPr="008827B7" w:rsidRDefault="00A41C0C" w:rsidP="00914962">
            <w:pPr>
              <w:pStyle w:val="tabela"/>
              <w:rPr>
                <w:rFonts w:asciiTheme="minorBidi" w:hAnsiTheme="minorBidi"/>
                <w:sz w:val="22"/>
                <w:szCs w:val="22"/>
                <w:lang w:bidi="fa-IR"/>
              </w:rPr>
            </w:pPr>
            <w:r w:rsidRPr="008827B7">
              <w:rPr>
                <w:rFonts w:asciiTheme="minorBidi" w:hAnsiTheme="minorBidi"/>
                <w:sz w:val="22"/>
                <w:szCs w:val="22"/>
                <w:lang w:bidi="fa-IR"/>
              </w:rPr>
              <w:t>Tekst</w:t>
            </w:r>
          </w:p>
        </w:tc>
      </w:tr>
    </w:tbl>
    <w:p w14:paraId="56085595" w14:textId="77777777" w:rsidR="00A41C0C" w:rsidRPr="008827B7" w:rsidRDefault="00A41C0C" w:rsidP="00A41C0C">
      <w:pPr>
        <w:rPr>
          <w:rFonts w:asciiTheme="minorBidi" w:hAnsiTheme="minorBidi"/>
        </w:rPr>
      </w:pPr>
    </w:p>
    <w:p w14:paraId="18C82620" w14:textId="77777777" w:rsidR="00A41C0C" w:rsidRPr="008827B7" w:rsidRDefault="00A41C0C" w:rsidP="00A41C0C">
      <w:pPr>
        <w:spacing w:after="1400"/>
        <w:ind w:left="2832" w:firstLine="708"/>
        <w:rPr>
          <w:rFonts w:asciiTheme="minorBidi" w:hAnsiTheme="minorBidi"/>
        </w:rPr>
      </w:pPr>
    </w:p>
    <w:p w14:paraId="516B49CE" w14:textId="77777777" w:rsidR="00A41C0C" w:rsidRPr="008827B7" w:rsidRDefault="00A41C0C" w:rsidP="00A41C0C">
      <w:pPr>
        <w:rPr>
          <w:rFonts w:asciiTheme="minorBidi" w:hAnsiTheme="minorBidi"/>
        </w:rPr>
      </w:pPr>
    </w:p>
    <w:p w14:paraId="12B80680" w14:textId="77777777" w:rsidR="00A41C0C" w:rsidRPr="008827B7" w:rsidRDefault="00A41C0C" w:rsidP="00A41C0C">
      <w:pPr>
        <w:rPr>
          <w:rFonts w:asciiTheme="minorBidi" w:hAnsiTheme="minorBidi"/>
        </w:rPr>
      </w:pPr>
    </w:p>
    <w:sectPr w:rsidR="00A41C0C" w:rsidRPr="008827B7" w:rsidSect="00541AC3">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05229" w14:textId="77777777" w:rsidR="00541AC3" w:rsidRPr="00C06C3B" w:rsidRDefault="00541AC3" w:rsidP="00D1186B">
      <w:pPr>
        <w:spacing w:line="240" w:lineRule="auto"/>
      </w:pPr>
      <w:r w:rsidRPr="00C06C3B">
        <w:separator/>
      </w:r>
    </w:p>
  </w:endnote>
  <w:endnote w:type="continuationSeparator" w:id="0">
    <w:p w14:paraId="407546AC" w14:textId="77777777" w:rsidR="00541AC3" w:rsidRPr="00C06C3B" w:rsidRDefault="00541AC3" w:rsidP="00D1186B">
      <w:pPr>
        <w:spacing w:line="240" w:lineRule="auto"/>
      </w:pPr>
      <w:r w:rsidRPr="00C06C3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7792492"/>
      <w:docPartObj>
        <w:docPartGallery w:val="Page Numbers (Bottom of Page)"/>
        <w:docPartUnique/>
      </w:docPartObj>
    </w:sdtPr>
    <w:sdtContent>
      <w:p w14:paraId="35E590A5" w14:textId="47AA2768" w:rsidR="00D1186B" w:rsidRPr="00C06C3B" w:rsidRDefault="00D1186B">
        <w:pPr>
          <w:pStyle w:val="Stopka"/>
          <w:jc w:val="center"/>
        </w:pPr>
        <w:r w:rsidRPr="00C06C3B">
          <w:fldChar w:fldCharType="begin"/>
        </w:r>
        <w:r w:rsidRPr="00C06C3B">
          <w:instrText>PAGE   \* MERGEFORMAT</w:instrText>
        </w:r>
        <w:r w:rsidRPr="00C06C3B">
          <w:fldChar w:fldCharType="separate"/>
        </w:r>
        <w:r w:rsidRPr="00C06C3B">
          <w:t>2</w:t>
        </w:r>
        <w:r w:rsidRPr="00C06C3B">
          <w:fldChar w:fldCharType="end"/>
        </w:r>
      </w:p>
    </w:sdtContent>
  </w:sdt>
  <w:p w14:paraId="2C72D0F5" w14:textId="77777777" w:rsidR="00D1186B" w:rsidRPr="00C06C3B" w:rsidRDefault="00D118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828DF" w14:textId="77777777" w:rsidR="00541AC3" w:rsidRPr="00C06C3B" w:rsidRDefault="00541AC3" w:rsidP="00D1186B">
      <w:pPr>
        <w:spacing w:line="240" w:lineRule="auto"/>
      </w:pPr>
      <w:r w:rsidRPr="00C06C3B">
        <w:separator/>
      </w:r>
    </w:p>
  </w:footnote>
  <w:footnote w:type="continuationSeparator" w:id="0">
    <w:p w14:paraId="2C8BEBDD" w14:textId="77777777" w:rsidR="00541AC3" w:rsidRPr="00C06C3B" w:rsidRDefault="00541AC3" w:rsidP="00D1186B">
      <w:pPr>
        <w:spacing w:line="240" w:lineRule="auto"/>
      </w:pPr>
      <w:r w:rsidRPr="00C06C3B">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8271C"/>
    <w:multiLevelType w:val="hybridMultilevel"/>
    <w:tmpl w:val="4EDCB1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61793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75F"/>
    <w:rsid w:val="00073066"/>
    <w:rsid w:val="000A1663"/>
    <w:rsid w:val="000C4029"/>
    <w:rsid w:val="00124BE2"/>
    <w:rsid w:val="001338DE"/>
    <w:rsid w:val="0018484A"/>
    <w:rsid w:val="001A4B69"/>
    <w:rsid w:val="001B21C1"/>
    <w:rsid w:val="001F02AA"/>
    <w:rsid w:val="001F7878"/>
    <w:rsid w:val="0022010F"/>
    <w:rsid w:val="002A5628"/>
    <w:rsid w:val="002D17A1"/>
    <w:rsid w:val="002D1DC2"/>
    <w:rsid w:val="00315863"/>
    <w:rsid w:val="00321F7B"/>
    <w:rsid w:val="003512DF"/>
    <w:rsid w:val="003D5247"/>
    <w:rsid w:val="003E0274"/>
    <w:rsid w:val="004247AC"/>
    <w:rsid w:val="00444EEE"/>
    <w:rsid w:val="00452189"/>
    <w:rsid w:val="004531AB"/>
    <w:rsid w:val="00473073"/>
    <w:rsid w:val="0049400B"/>
    <w:rsid w:val="00494556"/>
    <w:rsid w:val="004A0FB3"/>
    <w:rsid w:val="004B7C4F"/>
    <w:rsid w:val="004D1DDB"/>
    <w:rsid w:val="00541AC3"/>
    <w:rsid w:val="00563549"/>
    <w:rsid w:val="00593558"/>
    <w:rsid w:val="00626CE2"/>
    <w:rsid w:val="00653AEA"/>
    <w:rsid w:val="00683C55"/>
    <w:rsid w:val="006C3C54"/>
    <w:rsid w:val="007A4361"/>
    <w:rsid w:val="007A7BBA"/>
    <w:rsid w:val="007B22D5"/>
    <w:rsid w:val="007D0E4A"/>
    <w:rsid w:val="007D6B17"/>
    <w:rsid w:val="0082012E"/>
    <w:rsid w:val="00844124"/>
    <w:rsid w:val="008827B7"/>
    <w:rsid w:val="008864A5"/>
    <w:rsid w:val="008871DB"/>
    <w:rsid w:val="008978BB"/>
    <w:rsid w:val="008B3DEC"/>
    <w:rsid w:val="00953103"/>
    <w:rsid w:val="00983245"/>
    <w:rsid w:val="009A2A49"/>
    <w:rsid w:val="00A33F58"/>
    <w:rsid w:val="00A41C0C"/>
    <w:rsid w:val="00A87639"/>
    <w:rsid w:val="00AC4031"/>
    <w:rsid w:val="00AD3EEB"/>
    <w:rsid w:val="00AE0757"/>
    <w:rsid w:val="00AF3E3C"/>
    <w:rsid w:val="00B47F78"/>
    <w:rsid w:val="00BC6C39"/>
    <w:rsid w:val="00BD1ACB"/>
    <w:rsid w:val="00BF2FA8"/>
    <w:rsid w:val="00C06C3B"/>
    <w:rsid w:val="00C14681"/>
    <w:rsid w:val="00C40ADF"/>
    <w:rsid w:val="00C45DF2"/>
    <w:rsid w:val="00C80AC5"/>
    <w:rsid w:val="00C973F9"/>
    <w:rsid w:val="00D03997"/>
    <w:rsid w:val="00D03C82"/>
    <w:rsid w:val="00D1186B"/>
    <w:rsid w:val="00D141EB"/>
    <w:rsid w:val="00D421BA"/>
    <w:rsid w:val="00D6418B"/>
    <w:rsid w:val="00D95871"/>
    <w:rsid w:val="00DF1594"/>
    <w:rsid w:val="00E037AF"/>
    <w:rsid w:val="00E75788"/>
    <w:rsid w:val="00EA475F"/>
    <w:rsid w:val="00EA6128"/>
    <w:rsid w:val="00EC2D04"/>
    <w:rsid w:val="00EC4933"/>
    <w:rsid w:val="00EE1EE2"/>
    <w:rsid w:val="00EE7F2D"/>
    <w:rsid w:val="00F6643F"/>
    <w:rsid w:val="00F70BDE"/>
    <w:rsid w:val="00F72DF5"/>
    <w:rsid w:val="00F83B09"/>
    <w:rsid w:val="00FC586E"/>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BB174"/>
  <w15:docId w15:val="{6BABED5E-3ACB-4EA7-8BE1-5D87E97AA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1663"/>
    <w:rPr>
      <w:lang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ekopodstawowyZnak">
    <w:name w:val="eko_podstawowy Znak"/>
    <w:basedOn w:val="Domylnaczcionkaakapitu"/>
    <w:link w:val="ekopodstawowy"/>
    <w:uiPriority w:val="99"/>
    <w:locked/>
    <w:rsid w:val="00EA475F"/>
    <w:rPr>
      <w:rFonts w:ascii="Times New Roman" w:hAnsi="Times New Roman" w:cs="Times New Roman"/>
    </w:rPr>
  </w:style>
  <w:style w:type="paragraph" w:customStyle="1" w:styleId="ekopodstawowy">
    <w:name w:val="eko_podstawowy"/>
    <w:basedOn w:val="Normalny"/>
    <w:link w:val="ekopodstawowyZnak"/>
    <w:uiPriority w:val="99"/>
    <w:qFormat/>
    <w:rsid w:val="00EA475F"/>
    <w:pPr>
      <w:tabs>
        <w:tab w:val="left" w:pos="709"/>
      </w:tabs>
      <w:suppressAutoHyphens/>
      <w:spacing w:line="240" w:lineRule="auto"/>
      <w:ind w:firstLine="709"/>
      <w:jc w:val="both"/>
    </w:pPr>
    <w:rPr>
      <w:rFonts w:ascii="Times New Roman" w:hAnsi="Times New Roman" w:cs="Times New Roman"/>
    </w:rPr>
  </w:style>
  <w:style w:type="character" w:customStyle="1" w:styleId="kuj-pom-popZnak">
    <w:name w:val="kuj-pom-pop Znak"/>
    <w:link w:val="kuj-pom-pop"/>
    <w:locked/>
    <w:rsid w:val="007D6B17"/>
    <w:rPr>
      <w:rFonts w:ascii="Times New Roman" w:hAnsi="Times New Roman" w:cs="Times New Roman"/>
    </w:rPr>
  </w:style>
  <w:style w:type="paragraph" w:customStyle="1" w:styleId="kuj-pom-pop">
    <w:name w:val="kuj-pom-pop"/>
    <w:basedOn w:val="Normalny"/>
    <w:link w:val="kuj-pom-popZnak"/>
    <w:qFormat/>
    <w:rsid w:val="007D6B17"/>
    <w:pPr>
      <w:tabs>
        <w:tab w:val="left" w:pos="709"/>
      </w:tabs>
      <w:suppressAutoHyphens/>
      <w:spacing w:line="240" w:lineRule="auto"/>
      <w:ind w:firstLine="709"/>
      <w:jc w:val="both"/>
    </w:pPr>
    <w:rPr>
      <w:rFonts w:ascii="Times New Roman" w:hAnsi="Times New Roman" w:cs="Times New Roman"/>
    </w:rPr>
  </w:style>
  <w:style w:type="character" w:styleId="Hipercze">
    <w:name w:val="Hyperlink"/>
    <w:basedOn w:val="Domylnaczcionkaakapitu"/>
    <w:uiPriority w:val="99"/>
    <w:unhideWhenUsed/>
    <w:rsid w:val="00321F7B"/>
    <w:rPr>
      <w:color w:val="0000FF" w:themeColor="hyperlink"/>
      <w:u w:val="single"/>
    </w:rPr>
  </w:style>
  <w:style w:type="character" w:customStyle="1" w:styleId="tabelaZnak">
    <w:name w:val="tabela Znak"/>
    <w:basedOn w:val="Domylnaczcionkaakapitu"/>
    <w:link w:val="tabela"/>
    <w:locked/>
    <w:rsid w:val="00321F7B"/>
    <w:rPr>
      <w:spacing w:val="-1"/>
      <w:sz w:val="20"/>
      <w:szCs w:val="20"/>
    </w:rPr>
  </w:style>
  <w:style w:type="paragraph" w:customStyle="1" w:styleId="tabela">
    <w:name w:val="tabela"/>
    <w:basedOn w:val="Bezodstpw"/>
    <w:link w:val="tabelaZnak"/>
    <w:qFormat/>
    <w:rsid w:val="00321F7B"/>
    <w:rPr>
      <w:spacing w:val="-1"/>
      <w:sz w:val="20"/>
      <w:szCs w:val="20"/>
    </w:rPr>
  </w:style>
  <w:style w:type="table" w:customStyle="1" w:styleId="TableNormal">
    <w:name w:val="Table Normal"/>
    <w:uiPriority w:val="2"/>
    <w:semiHidden/>
    <w:qFormat/>
    <w:rsid w:val="00321F7B"/>
    <w:pPr>
      <w:spacing w:after="160" w:line="256" w:lineRule="auto"/>
    </w:pPr>
    <w:rPr>
      <w:lang w:val="en-US"/>
    </w:rPr>
    <w:tblPr>
      <w:tblCellMar>
        <w:top w:w="0" w:type="dxa"/>
        <w:left w:w="0" w:type="dxa"/>
        <w:bottom w:w="0" w:type="dxa"/>
        <w:right w:w="0" w:type="dxa"/>
      </w:tblCellMar>
    </w:tblPr>
  </w:style>
  <w:style w:type="paragraph" w:styleId="Bezodstpw">
    <w:name w:val="No Spacing"/>
    <w:uiPriority w:val="1"/>
    <w:qFormat/>
    <w:rsid w:val="00321F7B"/>
    <w:pPr>
      <w:spacing w:line="240" w:lineRule="auto"/>
    </w:pPr>
  </w:style>
  <w:style w:type="paragraph" w:styleId="Nagwek">
    <w:name w:val="header"/>
    <w:basedOn w:val="Normalny"/>
    <w:link w:val="NagwekZnak"/>
    <w:uiPriority w:val="99"/>
    <w:unhideWhenUsed/>
    <w:rsid w:val="00EC4933"/>
    <w:pPr>
      <w:tabs>
        <w:tab w:val="center" w:pos="4536"/>
        <w:tab w:val="right" w:pos="9072"/>
      </w:tabs>
      <w:spacing w:after="160" w:line="259" w:lineRule="auto"/>
    </w:pPr>
    <w:rPr>
      <w:lang w:val="en-US"/>
    </w:rPr>
  </w:style>
  <w:style w:type="character" w:customStyle="1" w:styleId="NagwekZnak">
    <w:name w:val="Nagłówek Znak"/>
    <w:basedOn w:val="Domylnaczcionkaakapitu"/>
    <w:link w:val="Nagwek"/>
    <w:uiPriority w:val="99"/>
    <w:rsid w:val="00EC4933"/>
    <w:rPr>
      <w:lang w:val="en-US"/>
    </w:rPr>
  </w:style>
  <w:style w:type="paragraph" w:styleId="Stopka">
    <w:name w:val="footer"/>
    <w:basedOn w:val="Normalny"/>
    <w:link w:val="StopkaZnak"/>
    <w:uiPriority w:val="99"/>
    <w:unhideWhenUsed/>
    <w:rsid w:val="00D1186B"/>
    <w:pPr>
      <w:tabs>
        <w:tab w:val="center" w:pos="4536"/>
        <w:tab w:val="right" w:pos="9072"/>
      </w:tabs>
      <w:spacing w:line="240" w:lineRule="auto"/>
    </w:pPr>
  </w:style>
  <w:style w:type="character" w:customStyle="1" w:styleId="StopkaZnak">
    <w:name w:val="Stopka Znak"/>
    <w:basedOn w:val="Domylnaczcionkaakapitu"/>
    <w:link w:val="Stopka"/>
    <w:uiPriority w:val="99"/>
    <w:rsid w:val="00D1186B"/>
  </w:style>
  <w:style w:type="character" w:styleId="Nierozpoznanawzmianka">
    <w:name w:val="Unresolved Mention"/>
    <w:basedOn w:val="Domylnaczcionkaakapitu"/>
    <w:uiPriority w:val="99"/>
    <w:semiHidden/>
    <w:unhideWhenUsed/>
    <w:rsid w:val="00C40ADF"/>
    <w:rPr>
      <w:color w:val="605E5C"/>
      <w:shd w:val="clear" w:color="auto" w:fill="E1DFDD"/>
    </w:rPr>
  </w:style>
  <w:style w:type="table" w:styleId="Zwykatabela2">
    <w:name w:val="Plain Table 2"/>
    <w:basedOn w:val="Standardowy"/>
    <w:uiPriority w:val="42"/>
    <w:rsid w:val="00494556"/>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Siatka">
    <w:name w:val="Table Grid"/>
    <w:basedOn w:val="Standardowy"/>
    <w:uiPriority w:val="59"/>
    <w:rsid w:val="001338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29371">
      <w:bodyDiv w:val="1"/>
      <w:marLeft w:val="0"/>
      <w:marRight w:val="0"/>
      <w:marTop w:val="0"/>
      <w:marBottom w:val="0"/>
      <w:divBdr>
        <w:top w:val="none" w:sz="0" w:space="0" w:color="auto"/>
        <w:left w:val="none" w:sz="0" w:space="0" w:color="auto"/>
        <w:bottom w:val="none" w:sz="0" w:space="0" w:color="auto"/>
        <w:right w:val="none" w:sz="0" w:space="0" w:color="auto"/>
      </w:divBdr>
    </w:div>
    <w:div w:id="485167700">
      <w:bodyDiv w:val="1"/>
      <w:marLeft w:val="0"/>
      <w:marRight w:val="0"/>
      <w:marTop w:val="0"/>
      <w:marBottom w:val="0"/>
      <w:divBdr>
        <w:top w:val="none" w:sz="0" w:space="0" w:color="auto"/>
        <w:left w:val="none" w:sz="0" w:space="0" w:color="auto"/>
        <w:bottom w:val="none" w:sz="0" w:space="0" w:color="auto"/>
        <w:right w:val="none" w:sz="0" w:space="0" w:color="auto"/>
      </w:divBdr>
    </w:div>
    <w:div w:id="212279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podkarpackie.pl/index.php/informacja-o-srodowisku/ochrona-powietrza/5261-program-ochrony-powietrza-dla-strefy-miasto-rzeszow-z-uwagi-na-stwierdzone-przekroczenia-poziomu-dopuszczalnego-pylu-zawieszonego-pm10-i-poziomu-dopuszczalnego-pylu-zawieszonego-pm2-5-wraz-z-rozszerzeniem-zwiazanym-z-osiagnieciem-krajowego-celu-redukcji-narazenia-i-z-uwzglednieniem-poziomu-docelowego-benzo-a-pirenu-oraz-z-planem-dzialan-krotkoterminowych" TargetMode="External"/><Relationship Id="rId13" Type="http://schemas.openxmlformats.org/officeDocument/2006/relationships/hyperlink" Target="http://powietrze.gios.gov.pl/pjp/rwms/9" TargetMode="External"/><Relationship Id="rId3" Type="http://schemas.openxmlformats.org/officeDocument/2006/relationships/settings" Target="settings.xml"/><Relationship Id="rId7" Type="http://schemas.openxmlformats.org/officeDocument/2006/relationships/hyperlink" Target="https://bip.podkarpackie.pl/index.php/samorzad-wojewodztwa/informacja-o-srodowisku/ochrona-powietrza" TargetMode="External"/><Relationship Id="rId12" Type="http://schemas.openxmlformats.org/officeDocument/2006/relationships/hyperlink" Target="http://powietrze.gios.gov.pl/pjp/warnings/permissibl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zeszow.uw.gov.pl/wczk/ostrzezeni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owietrze.podkarpackie.pl" TargetMode="External"/><Relationship Id="rId4" Type="http://schemas.openxmlformats.org/officeDocument/2006/relationships/webSettings" Target="webSettings.xml"/><Relationship Id="rId9" Type="http://schemas.openxmlformats.org/officeDocument/2006/relationships/hyperlink" Target="https://bip.podkarpackie.pl/index.php/samorzad-wojewodztwa/informacja-o-srodowisku/ochrona-powietrza"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10</Pages>
  <Words>2729</Words>
  <Characters>16375</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POP za 2023 rok strefa Miasto Rzeszów</dc:title>
  <dc:subject/>
  <dc:creator>m.szmuc</dc:creator>
  <cp:keywords/>
  <dc:description/>
  <cp:lastModifiedBy>Orłowska Małgorzata</cp:lastModifiedBy>
  <cp:revision>56</cp:revision>
  <cp:lastPrinted>2019-11-08T13:13:00Z</cp:lastPrinted>
  <dcterms:created xsi:type="dcterms:W3CDTF">2024-03-12T12:12:00Z</dcterms:created>
  <dcterms:modified xsi:type="dcterms:W3CDTF">2024-03-20T09:41:00Z</dcterms:modified>
</cp:coreProperties>
</file>